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A7" w:rsidRPr="00E1137F" w:rsidRDefault="003D00A7" w:rsidP="003D00A7">
      <w:pPr>
        <w:rPr>
          <w:b/>
          <w:smallCaps/>
          <w:sz w:val="28"/>
        </w:rPr>
      </w:pPr>
      <w:r w:rsidRPr="00805C6B">
        <w:rPr>
          <w:b/>
          <w:smallCaps/>
          <w:sz w:val="28"/>
        </w:rPr>
        <w:t>God's Plan And LGBTQ2SA+ Individuals</w:t>
      </w:r>
      <w:r w:rsidRPr="00E1137F">
        <w:rPr>
          <w:b/>
          <w:smallCaps/>
          <w:sz w:val="28"/>
        </w:rPr>
        <w:t xml:space="preserve"> </w:t>
      </w:r>
    </w:p>
    <w:p w:rsidR="003D00A7" w:rsidRDefault="003D00A7" w:rsidP="003D00A7">
      <w:pPr>
        <w:spacing w:beforeLines="1" w:afterLines="1"/>
        <w:rPr>
          <w:rFonts w:cs="Times New Roman"/>
          <w:sz w:val="28"/>
          <w:szCs w:val="20"/>
        </w:rPr>
      </w:pPr>
    </w:p>
    <w:p w:rsidR="003D00A7" w:rsidRPr="00A95AA9" w:rsidRDefault="003D00A7" w:rsidP="003D00A7">
      <w:pPr>
        <w:spacing w:beforeLines="1" w:afterLines="1"/>
        <w:rPr>
          <w:rFonts w:cs="Times New Roman"/>
          <w:b/>
          <w:i/>
          <w:sz w:val="28"/>
          <w:szCs w:val="20"/>
        </w:rPr>
      </w:pPr>
      <w:r w:rsidRPr="00A95AA9">
        <w:rPr>
          <w:rFonts w:cs="Times New Roman"/>
          <w:b/>
          <w:i/>
          <w:sz w:val="28"/>
          <w:szCs w:val="20"/>
        </w:rPr>
        <w:t>Our Biological State Is God-Given</w:t>
      </w:r>
    </w:p>
    <w:p w:rsidR="003D00A7" w:rsidRPr="00DC711A" w:rsidRDefault="003D00A7" w:rsidP="003D00A7">
      <w:pPr>
        <w:spacing w:beforeLines="1" w:afterLines="1"/>
        <w:rPr>
          <w:rFonts w:cs="Times New Roman"/>
          <w:sz w:val="28"/>
          <w:szCs w:val="20"/>
        </w:rPr>
      </w:pPr>
      <w:r w:rsidRPr="00DC711A">
        <w:rPr>
          <w:rFonts w:cs="Times New Roman"/>
          <w:sz w:val="28"/>
          <w:szCs w:val="20"/>
        </w:rPr>
        <w:t xml:space="preserve">The </w:t>
      </w:r>
      <w:r w:rsidRPr="002B644A">
        <w:rPr>
          <w:rFonts w:cs="Times New Roman"/>
          <w:sz w:val="28"/>
          <w:szCs w:val="20"/>
        </w:rPr>
        <w:t xml:space="preserve">LGBTQ2SA+ acronym refers to persons who identify as Lesbian, Gay, Bisexual, Transgender, Transsexual, Queer, Questioning, Two-Spirit Asexual, </w:t>
      </w:r>
      <w:proofErr w:type="spellStart"/>
      <w:r w:rsidRPr="002B644A">
        <w:rPr>
          <w:rFonts w:cs="Times New Roman"/>
          <w:sz w:val="28"/>
          <w:szCs w:val="20"/>
        </w:rPr>
        <w:t>Agender</w:t>
      </w:r>
      <w:proofErr w:type="spellEnd"/>
      <w:r w:rsidRPr="002B644A">
        <w:rPr>
          <w:rFonts w:cs="Times New Roman"/>
          <w:sz w:val="28"/>
          <w:szCs w:val="20"/>
        </w:rPr>
        <w:t xml:space="preserve">, </w:t>
      </w:r>
      <w:proofErr w:type="spellStart"/>
      <w:r w:rsidRPr="002B644A">
        <w:rPr>
          <w:rFonts w:cs="Times New Roman"/>
          <w:sz w:val="28"/>
          <w:szCs w:val="20"/>
        </w:rPr>
        <w:t>Genderqueer</w:t>
      </w:r>
      <w:proofErr w:type="spellEnd"/>
      <w:r w:rsidRPr="002B644A">
        <w:rPr>
          <w:rFonts w:cs="Times New Roman"/>
          <w:sz w:val="28"/>
          <w:szCs w:val="20"/>
        </w:rPr>
        <w:t xml:space="preserve">, </w:t>
      </w:r>
      <w:proofErr w:type="spellStart"/>
      <w:r w:rsidRPr="002B644A">
        <w:rPr>
          <w:rFonts w:cs="Times New Roman"/>
          <w:sz w:val="28"/>
          <w:szCs w:val="20"/>
        </w:rPr>
        <w:t>Bigender</w:t>
      </w:r>
      <w:proofErr w:type="spellEnd"/>
      <w:r w:rsidRPr="002B644A">
        <w:rPr>
          <w:rFonts w:cs="Times New Roman"/>
          <w:sz w:val="28"/>
          <w:szCs w:val="20"/>
        </w:rPr>
        <w:t xml:space="preserve">, Intersex, Pansexual etc. The plus sign </w:t>
      </w:r>
      <w:r>
        <w:rPr>
          <w:rFonts w:cs="Times New Roman"/>
          <w:sz w:val="28"/>
          <w:szCs w:val="20"/>
        </w:rPr>
        <w:t>(</w:t>
      </w:r>
      <w:r w:rsidRPr="002B644A">
        <w:rPr>
          <w:rFonts w:cs="Times New Roman"/>
          <w:sz w:val="28"/>
          <w:szCs w:val="20"/>
        </w:rPr>
        <w:t>+</w:t>
      </w:r>
      <w:r>
        <w:rPr>
          <w:rFonts w:cs="Times New Roman"/>
          <w:sz w:val="28"/>
          <w:szCs w:val="20"/>
        </w:rPr>
        <w:t>)</w:t>
      </w:r>
      <w:r w:rsidRPr="002B644A">
        <w:rPr>
          <w:rFonts w:cs="Times New Roman"/>
          <w:sz w:val="28"/>
          <w:szCs w:val="20"/>
        </w:rPr>
        <w:t xml:space="preserve"> is used to recognize that there are more sexual orientations and gender expressions than are or can be captured in designations and acronyms. </w:t>
      </w:r>
    </w:p>
    <w:p w:rsidR="003D00A7" w:rsidRPr="00DC711A" w:rsidRDefault="003D00A7" w:rsidP="003D00A7">
      <w:pPr>
        <w:spacing w:beforeLines="1" w:afterLines="1"/>
        <w:rPr>
          <w:rFonts w:cs="Times New Roman"/>
          <w:sz w:val="28"/>
          <w:szCs w:val="20"/>
        </w:rPr>
      </w:pPr>
      <w:r w:rsidRPr="00DC711A">
        <w:rPr>
          <w:rFonts w:cs="Times New Roman"/>
          <w:sz w:val="28"/>
          <w:szCs w:val="20"/>
        </w:rPr>
        <w:t>It is no secret that some if not many Christians earlier</w:t>
      </w:r>
      <w:r>
        <w:rPr>
          <w:rFonts w:cs="Times New Roman"/>
          <w:sz w:val="28"/>
          <w:szCs w:val="20"/>
        </w:rPr>
        <w:t xml:space="preserve"> on</w:t>
      </w:r>
      <w:r w:rsidRPr="00DC711A">
        <w:rPr>
          <w:rFonts w:cs="Times New Roman"/>
          <w:sz w:val="28"/>
          <w:szCs w:val="20"/>
        </w:rPr>
        <w:t xml:space="preserve"> rejected these identities, believing them to be biblically unacceptable. Is there a problem with that</w:t>
      </w:r>
      <w:r>
        <w:rPr>
          <w:rFonts w:cs="Times New Roman"/>
          <w:sz w:val="28"/>
          <w:szCs w:val="20"/>
        </w:rPr>
        <w:t xml:space="preserve"> stance</w:t>
      </w:r>
      <w:r w:rsidRPr="00DC711A">
        <w:rPr>
          <w:rFonts w:cs="Times New Roman"/>
          <w:sz w:val="28"/>
          <w:szCs w:val="20"/>
        </w:rPr>
        <w:t>? It seems there may be. It is one thing to reject something for oneself</w:t>
      </w:r>
      <w:proofErr w:type="gramStart"/>
      <w:r w:rsidRPr="00DC711A">
        <w:rPr>
          <w:rFonts w:cs="Times New Roman"/>
          <w:sz w:val="28"/>
          <w:szCs w:val="20"/>
        </w:rPr>
        <w:t>;</w:t>
      </w:r>
      <w:proofErr w:type="gramEnd"/>
      <w:r w:rsidRPr="00DC711A">
        <w:rPr>
          <w:rFonts w:cs="Times New Roman"/>
          <w:sz w:val="28"/>
          <w:szCs w:val="20"/>
        </w:rPr>
        <w:t xml:space="preserve"> but quite another to judge others by our bel</w:t>
      </w:r>
      <w:r>
        <w:rPr>
          <w:rFonts w:cs="Times New Roman"/>
          <w:sz w:val="28"/>
          <w:szCs w:val="20"/>
        </w:rPr>
        <w:t>iefs. The main problem with a judging</w:t>
      </w:r>
      <w:r w:rsidRPr="00DC711A">
        <w:rPr>
          <w:rFonts w:cs="Times New Roman"/>
          <w:sz w:val="28"/>
          <w:szCs w:val="20"/>
        </w:rPr>
        <w:t xml:space="preserve"> attitude is that it puts humans as equal to the Holy Spirit Who has </w:t>
      </w:r>
      <w:r>
        <w:rPr>
          <w:rFonts w:cs="Times New Roman"/>
          <w:sz w:val="28"/>
          <w:szCs w:val="20"/>
        </w:rPr>
        <w:t>the responsibility to convict. Indeed it seems like w</w:t>
      </w:r>
      <w:r w:rsidRPr="00DC711A">
        <w:rPr>
          <w:rFonts w:cs="Times New Roman"/>
          <w:sz w:val="28"/>
          <w:szCs w:val="20"/>
        </w:rPr>
        <w:t>hen the problem involves sexual matters some people including Christians appear to be especially riled up. Such Christians tend to use the Bible as both an offensive weapon against “immorality” and a defensive shield to stop pushback. Therefore it is appro</w:t>
      </w:r>
      <w:r>
        <w:rPr>
          <w:rFonts w:cs="Times New Roman"/>
          <w:sz w:val="28"/>
          <w:szCs w:val="20"/>
        </w:rPr>
        <w:t>priate to wonder why some</w:t>
      </w:r>
      <w:r w:rsidRPr="00DC711A">
        <w:rPr>
          <w:rFonts w:cs="Times New Roman"/>
          <w:sz w:val="28"/>
          <w:szCs w:val="20"/>
        </w:rPr>
        <w:t xml:space="preserve"> are very passionate and unyielding in prosecuting others on matters of sexual non-conformity. It is all the more curious why violating God’s Word in other matters does not bring up such, if any, condemnation. For example it is probably true that most of those offended by LGBTQ</w:t>
      </w:r>
      <w:r>
        <w:rPr>
          <w:rFonts w:cs="Times New Roman"/>
          <w:sz w:val="28"/>
          <w:szCs w:val="20"/>
        </w:rPr>
        <w:t>2SA+</w:t>
      </w:r>
      <w:r w:rsidRPr="00DC711A">
        <w:rPr>
          <w:rFonts w:cs="Times New Roman"/>
          <w:sz w:val="28"/>
          <w:szCs w:val="20"/>
        </w:rPr>
        <w:t xml:space="preserve"> have undeclared tolerance, if not </w:t>
      </w:r>
      <w:r>
        <w:rPr>
          <w:rFonts w:cs="Times New Roman"/>
          <w:sz w:val="28"/>
          <w:szCs w:val="20"/>
        </w:rPr>
        <w:t xml:space="preserve">outright </w:t>
      </w:r>
      <w:r w:rsidRPr="00DC711A">
        <w:rPr>
          <w:rFonts w:cs="Times New Roman"/>
          <w:sz w:val="28"/>
          <w:szCs w:val="20"/>
        </w:rPr>
        <w:t>acceptance, of</w:t>
      </w:r>
      <w:r>
        <w:rPr>
          <w:rFonts w:cs="Times New Roman"/>
          <w:sz w:val="28"/>
          <w:szCs w:val="20"/>
        </w:rPr>
        <w:t xml:space="preserve"> “small”</w:t>
      </w:r>
      <w:r w:rsidRPr="00DC711A">
        <w:rPr>
          <w:rFonts w:cs="Times New Roman"/>
          <w:sz w:val="28"/>
          <w:szCs w:val="20"/>
        </w:rPr>
        <w:t xml:space="preserve"> tax fraud,</w:t>
      </w:r>
      <w:r>
        <w:rPr>
          <w:rFonts w:cs="Times New Roman"/>
          <w:sz w:val="28"/>
          <w:szCs w:val="20"/>
        </w:rPr>
        <w:t xml:space="preserve"> or</w:t>
      </w:r>
      <w:r w:rsidRPr="00DC711A">
        <w:rPr>
          <w:rFonts w:cs="Times New Roman"/>
          <w:sz w:val="28"/>
          <w:szCs w:val="20"/>
        </w:rPr>
        <w:t xml:space="preserve"> the Canadian </w:t>
      </w:r>
      <w:r>
        <w:rPr>
          <w:rFonts w:cs="Times New Roman"/>
          <w:sz w:val="28"/>
          <w:szCs w:val="20"/>
        </w:rPr>
        <w:t xml:space="preserve">governments’ discriminatory inferior </w:t>
      </w:r>
      <w:r w:rsidRPr="00DC711A">
        <w:rPr>
          <w:rFonts w:cs="Times New Roman"/>
          <w:sz w:val="28"/>
          <w:szCs w:val="20"/>
        </w:rPr>
        <w:t xml:space="preserve">funding of First Nation schools, </w:t>
      </w:r>
      <w:r>
        <w:rPr>
          <w:rFonts w:cs="Times New Roman"/>
          <w:sz w:val="28"/>
          <w:szCs w:val="20"/>
        </w:rPr>
        <w:t xml:space="preserve">of </w:t>
      </w:r>
      <w:r w:rsidRPr="00DC711A">
        <w:rPr>
          <w:rFonts w:cs="Times New Roman"/>
          <w:sz w:val="28"/>
          <w:szCs w:val="20"/>
        </w:rPr>
        <w:t>the plight of people who went through the Residential School system or of lying and miscond</w:t>
      </w:r>
      <w:r>
        <w:rPr>
          <w:rFonts w:cs="Times New Roman"/>
          <w:sz w:val="28"/>
          <w:szCs w:val="20"/>
        </w:rPr>
        <w:t>uct, especially by politicians.</w:t>
      </w:r>
    </w:p>
    <w:p w:rsidR="003D00A7" w:rsidRDefault="003D00A7" w:rsidP="003D00A7">
      <w:pPr>
        <w:rPr>
          <w:sz w:val="28"/>
          <w:lang w:val="en-CA"/>
        </w:rPr>
      </w:pPr>
      <w:r w:rsidRPr="00CC5EB8">
        <w:rPr>
          <w:rFonts w:cs="Times New Roman"/>
          <w:sz w:val="28"/>
          <w:szCs w:val="20"/>
        </w:rPr>
        <w:t xml:space="preserve">In fact, on the matter of gender, </w:t>
      </w:r>
      <w:r w:rsidRPr="00CC5EB8">
        <w:rPr>
          <w:sz w:val="28"/>
          <w:lang w:val="en-CA"/>
        </w:rPr>
        <w:t xml:space="preserve">let’s remember that for all humans shortly after fertilization there is no gender. In simple terms, as the embryo develops the gender becomes differentiated as a result of a very complex series of changes that arise from genetic and hormonal activity. From this background, being male or female may depend on whether or not male-oriented androgens like testosterone suppress female-oriented estrogens. </w:t>
      </w:r>
      <w:r w:rsidRPr="00726671">
        <w:rPr>
          <w:sz w:val="28"/>
          <w:lang w:val="en-CA"/>
        </w:rPr>
        <w:t>During this process of cell division and assignment however, a range or spectrum of gender characteristics is possible. A clearly male or female individual could emerge with all aspects of human expression aligned with that gender. For example a male, would look definitively male (as we have come to expect), act sexually and otherwise as a male and as well feel and accept being that way. On the other hand</w:t>
      </w:r>
      <w:r>
        <w:rPr>
          <w:sz w:val="28"/>
          <w:lang w:val="en-CA"/>
        </w:rPr>
        <w:t xml:space="preserve"> however, m</w:t>
      </w:r>
      <w:r w:rsidRPr="00CC5EB8">
        <w:rPr>
          <w:sz w:val="28"/>
          <w:lang w:val="en-CA"/>
        </w:rPr>
        <w:t>any individuals who clearly identify as ‘male’ or ‘female’ and pass as such thro</w:t>
      </w:r>
      <w:r>
        <w:rPr>
          <w:sz w:val="28"/>
          <w:lang w:val="en-CA"/>
        </w:rPr>
        <w:t>ugh their life, turn out</w:t>
      </w:r>
      <w:r w:rsidRPr="00CC5EB8">
        <w:rPr>
          <w:sz w:val="28"/>
          <w:lang w:val="en-CA"/>
        </w:rPr>
        <w:t xml:space="preserve"> to have genetic </w:t>
      </w:r>
      <w:proofErr w:type="spellStart"/>
      <w:r w:rsidRPr="00CC5EB8">
        <w:rPr>
          <w:sz w:val="28"/>
          <w:lang w:val="en-CA"/>
        </w:rPr>
        <w:t>karyotypes</w:t>
      </w:r>
      <w:proofErr w:type="spellEnd"/>
      <w:r w:rsidRPr="00CC5EB8">
        <w:rPr>
          <w:sz w:val="28"/>
          <w:lang w:val="en-CA"/>
        </w:rPr>
        <w:t xml:space="preserve"> that are at odds with that ‘identity’ (</w:t>
      </w:r>
      <w:proofErr w:type="spellStart"/>
      <w:r w:rsidRPr="00CC5EB8">
        <w:rPr>
          <w:sz w:val="28"/>
          <w:lang w:val="en-CA"/>
        </w:rPr>
        <w:t>e.g</w:t>
      </w:r>
      <w:proofErr w:type="spellEnd"/>
      <w:r w:rsidRPr="00CC5EB8">
        <w:rPr>
          <w:sz w:val="28"/>
          <w:lang w:val="en-CA"/>
        </w:rPr>
        <w:t xml:space="preserve"> XX males or XY females), due to variation in gene content or gene function.  Such variation in the biological outcomes of gender and gender identification would also include cases of individuals with non-binary characteristics. All human development seems to undergo a degree of diversification; and in other biological areas such as overall physical growth, a range of heights is the end-product.</w:t>
      </w:r>
    </w:p>
    <w:p w:rsidR="003D00A7" w:rsidRDefault="003D00A7" w:rsidP="003D00A7">
      <w:pPr>
        <w:rPr>
          <w:rFonts w:cs="Times New Roman"/>
          <w:sz w:val="28"/>
          <w:szCs w:val="20"/>
        </w:rPr>
      </w:pPr>
      <w:r>
        <w:rPr>
          <w:rFonts w:cs="Times New Roman"/>
          <w:sz w:val="28"/>
          <w:szCs w:val="20"/>
        </w:rPr>
        <w:t xml:space="preserve">Be that as it may, when one is not looking at the LBGTQ2SA+ issue from a judgmental standpoint, </w:t>
      </w:r>
      <w:r w:rsidRPr="00A27F6A">
        <w:rPr>
          <w:rFonts w:cs="Times New Roman"/>
          <w:sz w:val="28"/>
          <w:szCs w:val="20"/>
        </w:rPr>
        <w:t>in connection with</w:t>
      </w:r>
      <w:r w:rsidRPr="00DC711A">
        <w:rPr>
          <w:rFonts w:cs="Times New Roman"/>
          <w:sz w:val="28"/>
          <w:szCs w:val="20"/>
        </w:rPr>
        <w:t xml:space="preserve"> sexual differences, one could conclude that conceivably, non-heterosexuality may simply represent a variation from the norm of the majority of humanity. We know that sometimes changes occur in the pattern of cell division, signaled by the DNA in the genes that are on the chromosomes, which</w:t>
      </w:r>
      <w:r>
        <w:rPr>
          <w:rFonts w:cs="Times New Roman"/>
          <w:sz w:val="28"/>
          <w:szCs w:val="20"/>
        </w:rPr>
        <w:t>, from</w:t>
      </w:r>
      <w:r w:rsidRPr="00DC711A">
        <w:rPr>
          <w:rFonts w:cs="Times New Roman"/>
          <w:sz w:val="28"/>
          <w:szCs w:val="20"/>
        </w:rPr>
        <w:t xml:space="preserve"> the very earliest stage</w:t>
      </w:r>
      <w:r>
        <w:rPr>
          <w:rFonts w:cs="Times New Roman"/>
          <w:sz w:val="28"/>
          <w:szCs w:val="20"/>
        </w:rPr>
        <w:t xml:space="preserve"> of development</w:t>
      </w:r>
      <w:r w:rsidRPr="00DC711A">
        <w:rPr>
          <w:rFonts w:cs="Times New Roman"/>
          <w:sz w:val="28"/>
          <w:szCs w:val="20"/>
        </w:rPr>
        <w:t xml:space="preserve"> dictate the message, as to how every fetus will develop. This may be said for example of people with Down’s s</w:t>
      </w:r>
      <w:r>
        <w:rPr>
          <w:rFonts w:cs="Times New Roman"/>
          <w:sz w:val="28"/>
          <w:szCs w:val="20"/>
        </w:rPr>
        <w:t xml:space="preserve">yndrome, twins, </w:t>
      </w:r>
      <w:r w:rsidRPr="00DC711A">
        <w:rPr>
          <w:rFonts w:cs="Times New Roman"/>
          <w:sz w:val="28"/>
          <w:szCs w:val="20"/>
        </w:rPr>
        <w:t>Little People</w:t>
      </w:r>
      <w:r>
        <w:rPr>
          <w:rFonts w:cs="Times New Roman"/>
          <w:sz w:val="28"/>
          <w:szCs w:val="20"/>
        </w:rPr>
        <w:t xml:space="preserve"> and people born with exceptional qualities</w:t>
      </w:r>
      <w:r w:rsidRPr="00DC711A">
        <w:rPr>
          <w:rFonts w:cs="Times New Roman"/>
          <w:sz w:val="28"/>
          <w:szCs w:val="20"/>
        </w:rPr>
        <w:t>; so why not LGBTQ</w:t>
      </w:r>
      <w:r>
        <w:rPr>
          <w:rFonts w:cs="Times New Roman"/>
          <w:sz w:val="28"/>
          <w:szCs w:val="20"/>
        </w:rPr>
        <w:t>2SA+</w:t>
      </w:r>
      <w:r w:rsidRPr="00DC711A">
        <w:rPr>
          <w:rFonts w:cs="Times New Roman"/>
          <w:sz w:val="28"/>
          <w:szCs w:val="20"/>
        </w:rPr>
        <w:t>?</w:t>
      </w:r>
      <w:r>
        <w:rPr>
          <w:rFonts w:cs="Times New Roman"/>
          <w:sz w:val="28"/>
          <w:szCs w:val="20"/>
        </w:rPr>
        <w:t xml:space="preserve"> </w:t>
      </w:r>
    </w:p>
    <w:p w:rsidR="003D00A7" w:rsidRPr="00E52B09" w:rsidRDefault="003D00A7" w:rsidP="003D00A7">
      <w:pPr>
        <w:rPr>
          <w:rFonts w:cs="Times New Roman"/>
          <w:b/>
          <w:i/>
          <w:sz w:val="28"/>
          <w:szCs w:val="20"/>
        </w:rPr>
      </w:pPr>
      <w:r w:rsidRPr="00E52B09">
        <w:rPr>
          <w:rFonts w:cs="Times New Roman"/>
          <w:b/>
          <w:i/>
          <w:sz w:val="28"/>
          <w:szCs w:val="20"/>
        </w:rPr>
        <w:t>God Made Us All Different</w:t>
      </w:r>
    </w:p>
    <w:p w:rsidR="003D00A7" w:rsidRPr="00DC711A" w:rsidRDefault="003D00A7" w:rsidP="003D00A7">
      <w:pPr>
        <w:rPr>
          <w:rFonts w:cs="Times New Roman"/>
          <w:sz w:val="28"/>
          <w:szCs w:val="20"/>
        </w:rPr>
      </w:pPr>
      <w:r w:rsidRPr="00DC711A">
        <w:rPr>
          <w:rFonts w:cs="Times New Roman"/>
          <w:sz w:val="28"/>
          <w:szCs w:val="20"/>
        </w:rPr>
        <w:t>We cannot presume to know why God allows variations nor should we write off certain conditions of life as unacceptable to us</w:t>
      </w:r>
      <w:r>
        <w:rPr>
          <w:rFonts w:cs="Times New Roman"/>
          <w:sz w:val="28"/>
          <w:szCs w:val="20"/>
        </w:rPr>
        <w:t>, and therefore</w:t>
      </w:r>
      <w:r w:rsidRPr="00DC711A">
        <w:rPr>
          <w:rFonts w:cs="Times New Roman"/>
          <w:sz w:val="28"/>
          <w:szCs w:val="20"/>
        </w:rPr>
        <w:t xml:space="preserve">, unthinkably, must be purged or stamped out. Everyone has a divine purpose! For example, it is conceivable that the community of asexual and </w:t>
      </w:r>
      <w:proofErr w:type="spellStart"/>
      <w:r w:rsidRPr="00DC711A">
        <w:rPr>
          <w:rFonts w:cs="Times New Roman"/>
          <w:sz w:val="28"/>
          <w:szCs w:val="20"/>
        </w:rPr>
        <w:t>aromantic</w:t>
      </w:r>
      <w:proofErr w:type="spellEnd"/>
      <w:r>
        <w:rPr>
          <w:rFonts w:cs="Times New Roman"/>
          <w:sz w:val="28"/>
          <w:szCs w:val="20"/>
        </w:rPr>
        <w:t xml:space="preserve"> or non-romantic</w:t>
      </w:r>
      <w:r w:rsidRPr="00DC711A">
        <w:rPr>
          <w:rFonts w:cs="Times New Roman"/>
          <w:sz w:val="28"/>
          <w:szCs w:val="20"/>
        </w:rPr>
        <w:t xml:space="preserve"> people was meant to provide priests and</w:t>
      </w:r>
      <w:r>
        <w:rPr>
          <w:rFonts w:cs="Times New Roman"/>
          <w:sz w:val="28"/>
          <w:szCs w:val="20"/>
        </w:rPr>
        <w:t xml:space="preserve"> others who would be best suited to celibacy-desirable</w:t>
      </w:r>
      <w:r w:rsidRPr="00DC711A">
        <w:rPr>
          <w:rFonts w:cs="Times New Roman"/>
          <w:sz w:val="28"/>
          <w:szCs w:val="20"/>
        </w:rPr>
        <w:t xml:space="preserve"> professions.</w:t>
      </w:r>
      <w:r>
        <w:rPr>
          <w:rFonts w:cs="Times New Roman"/>
          <w:sz w:val="28"/>
          <w:szCs w:val="20"/>
        </w:rPr>
        <w:t xml:space="preserve"> </w:t>
      </w:r>
      <w:r w:rsidRPr="00DC711A">
        <w:rPr>
          <w:rFonts w:cs="Times New Roman"/>
          <w:sz w:val="28"/>
          <w:szCs w:val="20"/>
        </w:rPr>
        <w:t xml:space="preserve"> Nowadays howev</w:t>
      </w:r>
      <w:r>
        <w:rPr>
          <w:rFonts w:cs="Times New Roman"/>
          <w:sz w:val="28"/>
          <w:szCs w:val="20"/>
        </w:rPr>
        <w:t>er, the general attitude in some</w:t>
      </w:r>
      <w:r w:rsidRPr="00DC711A">
        <w:rPr>
          <w:rFonts w:cs="Times New Roman"/>
          <w:sz w:val="28"/>
          <w:szCs w:val="20"/>
        </w:rPr>
        <w:t xml:space="preserve"> churches appears to have come around to a change of heart. Today the view seems to be</w:t>
      </w:r>
      <w:r>
        <w:rPr>
          <w:rFonts w:cs="Times New Roman"/>
          <w:sz w:val="28"/>
          <w:szCs w:val="20"/>
        </w:rPr>
        <w:t xml:space="preserve"> dawning</w:t>
      </w:r>
      <w:r w:rsidRPr="00DC711A">
        <w:rPr>
          <w:rFonts w:cs="Times New Roman"/>
          <w:sz w:val="28"/>
          <w:szCs w:val="20"/>
        </w:rPr>
        <w:t xml:space="preserve"> that it is possible to see LGBTQ</w:t>
      </w:r>
      <w:r>
        <w:rPr>
          <w:rFonts w:cs="Times New Roman"/>
          <w:sz w:val="28"/>
          <w:szCs w:val="20"/>
        </w:rPr>
        <w:t>2SA+</w:t>
      </w:r>
      <w:r w:rsidRPr="00DC711A">
        <w:rPr>
          <w:rFonts w:cs="Times New Roman"/>
          <w:sz w:val="28"/>
          <w:szCs w:val="20"/>
        </w:rPr>
        <w:t xml:space="preserve"> as participants in God’s Plan of Salvation even if their sexual identity continues to be</w:t>
      </w:r>
      <w:r>
        <w:rPr>
          <w:rFonts w:cs="Times New Roman"/>
          <w:sz w:val="28"/>
          <w:szCs w:val="20"/>
        </w:rPr>
        <w:t xml:space="preserve"> bothersome in certain quarters</w:t>
      </w:r>
      <w:r w:rsidRPr="00DC711A">
        <w:rPr>
          <w:rFonts w:cs="Times New Roman"/>
          <w:sz w:val="28"/>
          <w:szCs w:val="20"/>
        </w:rPr>
        <w:t>.</w:t>
      </w:r>
    </w:p>
    <w:p w:rsidR="003D00A7" w:rsidRPr="00DC711A" w:rsidRDefault="003D00A7" w:rsidP="003D00A7">
      <w:pPr>
        <w:spacing w:beforeLines="1" w:afterLines="1"/>
        <w:rPr>
          <w:rFonts w:cs="Times New Roman"/>
          <w:sz w:val="28"/>
          <w:szCs w:val="20"/>
        </w:rPr>
      </w:pPr>
      <w:r w:rsidRPr="00DC711A">
        <w:rPr>
          <w:rFonts w:cs="Times New Roman"/>
          <w:sz w:val="28"/>
          <w:szCs w:val="20"/>
        </w:rPr>
        <w:t xml:space="preserve">The Bible however is all-inclusive. </w:t>
      </w:r>
      <w:r>
        <w:rPr>
          <w:rFonts w:cs="Times New Roman"/>
          <w:sz w:val="28"/>
          <w:szCs w:val="20"/>
        </w:rPr>
        <w:t>In a well-</w:t>
      </w:r>
      <w:r w:rsidRPr="00DC711A">
        <w:rPr>
          <w:rFonts w:cs="Times New Roman"/>
          <w:sz w:val="28"/>
          <w:szCs w:val="20"/>
        </w:rPr>
        <w:t>known passage in the Book of John the Evangelist we are told that God’s Salvation Plan includes all of us because Jesus came to die for us all:</w:t>
      </w:r>
    </w:p>
    <w:p w:rsidR="003D00A7" w:rsidRPr="00DC711A" w:rsidRDefault="003D00A7" w:rsidP="003D00A7">
      <w:pPr>
        <w:spacing w:beforeLines="1" w:afterLines="1"/>
        <w:rPr>
          <w:rFonts w:cs="Times New Roman"/>
          <w:sz w:val="28"/>
          <w:szCs w:val="20"/>
        </w:rPr>
      </w:pPr>
      <w:r w:rsidRPr="00DC711A">
        <w:rPr>
          <w:rFonts w:cs="Times New Roman"/>
          <w:sz w:val="28"/>
          <w:szCs w:val="20"/>
        </w:rPr>
        <w:t>“</w:t>
      </w:r>
      <w:r w:rsidRPr="00DC711A">
        <w:rPr>
          <w:rFonts w:cs="Times New Roman"/>
          <w:i/>
          <w:sz w:val="28"/>
          <w:szCs w:val="20"/>
        </w:rPr>
        <w:t>… God so loved the world that he gave his one and only Son, that whoever believes in him shall not perish but have eternal life.</w:t>
      </w:r>
      <w:r w:rsidRPr="00DC711A">
        <w:rPr>
          <w:rFonts w:cs="Times New Roman"/>
          <w:sz w:val="28"/>
          <w:szCs w:val="20"/>
        </w:rPr>
        <w:t xml:space="preserve">” (John </w:t>
      </w:r>
      <w:r>
        <w:rPr>
          <w:rFonts w:cs="Times New Roman"/>
          <w:sz w:val="28"/>
          <w:szCs w:val="20"/>
        </w:rPr>
        <w:t xml:space="preserve">chapter </w:t>
      </w:r>
      <w:r w:rsidRPr="00DC711A">
        <w:rPr>
          <w:rFonts w:cs="Times New Roman"/>
          <w:sz w:val="28"/>
          <w:szCs w:val="20"/>
        </w:rPr>
        <w:t>3:16)</w:t>
      </w:r>
    </w:p>
    <w:p w:rsidR="003D00A7" w:rsidRDefault="003D00A7" w:rsidP="003D00A7">
      <w:pPr>
        <w:spacing w:beforeLines="1" w:afterLines="1"/>
        <w:rPr>
          <w:rFonts w:cs="Times New Roman"/>
          <w:sz w:val="28"/>
          <w:szCs w:val="20"/>
        </w:rPr>
      </w:pPr>
      <w:r w:rsidRPr="00DC711A">
        <w:rPr>
          <w:rFonts w:cs="Times New Roman"/>
          <w:sz w:val="28"/>
          <w:szCs w:val="20"/>
        </w:rPr>
        <w:t>The Greek word John uses for “world” (</w:t>
      </w:r>
      <w:proofErr w:type="spellStart"/>
      <w:r w:rsidRPr="00DC711A">
        <w:rPr>
          <w:rFonts w:cs="Times New Roman"/>
          <w:i/>
          <w:sz w:val="28"/>
          <w:szCs w:val="20"/>
        </w:rPr>
        <w:t>kosmos</w:t>
      </w:r>
      <w:proofErr w:type="spellEnd"/>
      <w:r w:rsidRPr="00DC711A">
        <w:rPr>
          <w:rFonts w:cs="Times New Roman"/>
          <w:sz w:val="28"/>
          <w:szCs w:val="20"/>
        </w:rPr>
        <w:t xml:space="preserve">) means the whole created world. Both the rest of the Bible and Jesus’ own behavior </w:t>
      </w:r>
      <w:r>
        <w:rPr>
          <w:rFonts w:cs="Times New Roman"/>
          <w:sz w:val="28"/>
          <w:szCs w:val="20"/>
        </w:rPr>
        <w:t>certainly affirm an all-inclusive Salvation</w:t>
      </w:r>
      <w:r w:rsidRPr="00DC711A">
        <w:rPr>
          <w:rFonts w:cs="Times New Roman"/>
          <w:sz w:val="28"/>
          <w:szCs w:val="20"/>
        </w:rPr>
        <w:t>.</w:t>
      </w:r>
      <w:r>
        <w:rPr>
          <w:rFonts w:cs="Times New Roman"/>
          <w:sz w:val="28"/>
          <w:szCs w:val="20"/>
        </w:rPr>
        <w:t xml:space="preserve"> And let’s not forget Jesus was God’s accredited Representative while He was on this planet. So whenever He spoke it was God speaking!</w:t>
      </w:r>
      <w:r w:rsidRPr="00DC711A">
        <w:rPr>
          <w:rFonts w:cs="Times New Roman"/>
          <w:sz w:val="28"/>
          <w:szCs w:val="20"/>
        </w:rPr>
        <w:t xml:space="preserve"> </w:t>
      </w:r>
    </w:p>
    <w:p w:rsidR="003D00A7" w:rsidRPr="00DC711A" w:rsidRDefault="003D00A7" w:rsidP="003D00A7">
      <w:pPr>
        <w:spacing w:beforeLines="1" w:afterLines="1"/>
        <w:rPr>
          <w:rFonts w:cs="Times New Roman"/>
          <w:sz w:val="28"/>
          <w:szCs w:val="20"/>
        </w:rPr>
      </w:pPr>
      <w:r>
        <w:rPr>
          <w:rFonts w:cs="Times New Roman"/>
          <w:sz w:val="28"/>
          <w:szCs w:val="20"/>
        </w:rPr>
        <w:t>In the time of Jesus,</w:t>
      </w:r>
      <w:r w:rsidRPr="00DC711A">
        <w:rPr>
          <w:rFonts w:cs="Times New Roman"/>
          <w:sz w:val="28"/>
          <w:szCs w:val="20"/>
        </w:rPr>
        <w:t xml:space="preserve"> moral sin did not revolve around a social controversy about sexual identity or orientation</w:t>
      </w:r>
      <w:r>
        <w:rPr>
          <w:rFonts w:cs="Times New Roman"/>
          <w:sz w:val="28"/>
          <w:szCs w:val="20"/>
        </w:rPr>
        <w:t xml:space="preserve"> but</w:t>
      </w:r>
      <w:r w:rsidRPr="00DC711A">
        <w:rPr>
          <w:rFonts w:cs="Times New Roman"/>
          <w:sz w:val="28"/>
          <w:szCs w:val="20"/>
        </w:rPr>
        <w:t xml:space="preserve"> </w:t>
      </w:r>
      <w:r>
        <w:rPr>
          <w:rFonts w:cs="Times New Roman"/>
          <w:sz w:val="28"/>
          <w:szCs w:val="20"/>
        </w:rPr>
        <w:t xml:space="preserve">based on the Mosaic Law and </w:t>
      </w:r>
      <w:r w:rsidRPr="00DC711A">
        <w:rPr>
          <w:rFonts w:cs="Times New Roman"/>
          <w:sz w:val="28"/>
          <w:szCs w:val="20"/>
        </w:rPr>
        <w:t>indisputably</w:t>
      </w:r>
      <w:r>
        <w:rPr>
          <w:rFonts w:cs="Times New Roman"/>
          <w:sz w:val="28"/>
          <w:szCs w:val="20"/>
        </w:rPr>
        <w:t>,</w:t>
      </w:r>
      <w:r w:rsidRPr="00DC711A">
        <w:rPr>
          <w:rFonts w:cs="Times New Roman"/>
          <w:sz w:val="28"/>
          <w:szCs w:val="20"/>
        </w:rPr>
        <w:t xml:space="preserve"> prostitution and adultery</w:t>
      </w:r>
      <w:r>
        <w:rPr>
          <w:rFonts w:cs="Times New Roman"/>
          <w:sz w:val="28"/>
          <w:szCs w:val="20"/>
        </w:rPr>
        <w:t xml:space="preserve"> were front and centre</w:t>
      </w:r>
      <w:r w:rsidRPr="00DC711A">
        <w:rPr>
          <w:rFonts w:cs="Times New Roman"/>
          <w:sz w:val="28"/>
          <w:szCs w:val="20"/>
        </w:rPr>
        <w:t>. So how do the Bible</w:t>
      </w:r>
      <w:r>
        <w:rPr>
          <w:rFonts w:cs="Times New Roman"/>
          <w:sz w:val="28"/>
          <w:szCs w:val="20"/>
        </w:rPr>
        <w:t xml:space="preserve"> and Jesus “judge” people with this</w:t>
      </w:r>
      <w:r w:rsidRPr="00DC711A">
        <w:rPr>
          <w:rFonts w:cs="Times New Roman"/>
          <w:sz w:val="28"/>
          <w:szCs w:val="20"/>
        </w:rPr>
        <w:t xml:space="preserve"> lifestyle</w:t>
      </w:r>
      <w:r>
        <w:rPr>
          <w:rFonts w:cs="Times New Roman"/>
          <w:sz w:val="28"/>
          <w:szCs w:val="20"/>
        </w:rPr>
        <w:t xml:space="preserve"> that was</w:t>
      </w:r>
      <w:r w:rsidRPr="00DC711A">
        <w:rPr>
          <w:rFonts w:cs="Times New Roman"/>
          <w:sz w:val="28"/>
          <w:szCs w:val="20"/>
        </w:rPr>
        <w:t xml:space="preserve"> considered as socially and religiously objectionable? Let’s see.</w:t>
      </w:r>
    </w:p>
    <w:p w:rsidR="003D00A7" w:rsidRPr="00DC711A" w:rsidRDefault="003D00A7" w:rsidP="003D00A7">
      <w:pPr>
        <w:spacing w:beforeLines="1" w:afterLines="1"/>
        <w:rPr>
          <w:rFonts w:cs="Times New Roman"/>
          <w:sz w:val="28"/>
          <w:szCs w:val="20"/>
        </w:rPr>
      </w:pPr>
      <w:r w:rsidRPr="00DC711A">
        <w:rPr>
          <w:rFonts w:cs="Times New Roman"/>
          <w:sz w:val="28"/>
          <w:szCs w:val="20"/>
        </w:rPr>
        <w:t xml:space="preserve">A prostitute named </w:t>
      </w:r>
      <w:proofErr w:type="spellStart"/>
      <w:r w:rsidRPr="00DC711A">
        <w:rPr>
          <w:rFonts w:cs="Times New Roman"/>
          <w:sz w:val="28"/>
          <w:szCs w:val="20"/>
        </w:rPr>
        <w:t>Rahab</w:t>
      </w:r>
      <w:proofErr w:type="spellEnd"/>
      <w:r w:rsidRPr="00DC711A">
        <w:rPr>
          <w:rFonts w:cs="Times New Roman"/>
          <w:sz w:val="28"/>
          <w:szCs w:val="20"/>
        </w:rPr>
        <w:t xml:space="preserve"> is acknowledged in several places in the Bible because she totally believed in God and is listed among the Who’s Who of the faith</w:t>
      </w:r>
      <w:r>
        <w:rPr>
          <w:rFonts w:cs="Times New Roman"/>
          <w:sz w:val="28"/>
          <w:szCs w:val="20"/>
        </w:rPr>
        <w:t>ful people of God, moral fault</w:t>
      </w:r>
      <w:r w:rsidRPr="00DC711A">
        <w:rPr>
          <w:rFonts w:cs="Times New Roman"/>
          <w:sz w:val="28"/>
          <w:szCs w:val="20"/>
        </w:rPr>
        <w:t xml:space="preserve"> and all! (Hebrews chapter 11) God does not reject her because of her character; instead He celebrates her faith. She is listed in the genealogy of Jesus. The linage of our Savior, the Son of God includes a prostitute! So on what grounds then should we, His creatures, reject people who are labeled LGBTQ</w:t>
      </w:r>
      <w:r>
        <w:rPr>
          <w:rFonts w:cs="Times New Roman"/>
          <w:sz w:val="28"/>
          <w:szCs w:val="20"/>
        </w:rPr>
        <w:t>2SA+</w:t>
      </w:r>
      <w:r w:rsidRPr="00DC711A">
        <w:rPr>
          <w:rFonts w:cs="Times New Roman"/>
          <w:sz w:val="28"/>
          <w:szCs w:val="20"/>
        </w:rPr>
        <w:t>?  Here is another report that shows God is non-judgmental.</w:t>
      </w:r>
      <w:r>
        <w:rPr>
          <w:rFonts w:cs="Times New Roman"/>
          <w:sz w:val="28"/>
          <w:szCs w:val="20"/>
        </w:rPr>
        <w:t xml:space="preserve"> </w:t>
      </w:r>
    </w:p>
    <w:p w:rsidR="003D00A7" w:rsidRPr="00DC711A" w:rsidRDefault="003D00A7" w:rsidP="003D00A7">
      <w:pPr>
        <w:spacing w:beforeLines="1" w:afterLines="1"/>
        <w:rPr>
          <w:rFonts w:cs="Times New Roman"/>
          <w:sz w:val="28"/>
          <w:szCs w:val="20"/>
        </w:rPr>
      </w:pPr>
      <w:r w:rsidRPr="00DC711A">
        <w:rPr>
          <w:rFonts w:cs="Times New Roman"/>
          <w:sz w:val="28"/>
          <w:szCs w:val="20"/>
        </w:rPr>
        <w:t>The story of a “Woman Caught in the Act of Adultery”</w:t>
      </w:r>
      <w:r>
        <w:rPr>
          <w:rFonts w:cs="Times New Roman"/>
          <w:sz w:val="28"/>
          <w:szCs w:val="20"/>
        </w:rPr>
        <w:t>, as evident in this title, is not about a</w:t>
      </w:r>
      <w:r w:rsidRPr="00DC711A">
        <w:rPr>
          <w:rFonts w:cs="Times New Roman"/>
          <w:sz w:val="28"/>
          <w:szCs w:val="20"/>
        </w:rPr>
        <w:t xml:space="preserve"> reported</w:t>
      </w:r>
      <w:r>
        <w:rPr>
          <w:rFonts w:cs="Times New Roman"/>
          <w:sz w:val="28"/>
          <w:szCs w:val="20"/>
        </w:rPr>
        <w:t xml:space="preserve"> case</w:t>
      </w:r>
      <w:r w:rsidRPr="00DC711A">
        <w:rPr>
          <w:rFonts w:cs="Times New Roman"/>
          <w:sz w:val="28"/>
          <w:szCs w:val="20"/>
        </w:rPr>
        <w:t xml:space="preserve"> or</w:t>
      </w:r>
      <w:r>
        <w:rPr>
          <w:rFonts w:cs="Times New Roman"/>
          <w:sz w:val="28"/>
          <w:szCs w:val="20"/>
        </w:rPr>
        <w:t xml:space="preserve"> about a </w:t>
      </w:r>
      <w:r w:rsidRPr="00DC711A">
        <w:rPr>
          <w:rFonts w:cs="Times New Roman"/>
          <w:sz w:val="28"/>
          <w:szCs w:val="20"/>
        </w:rPr>
        <w:t>self</w:t>
      </w:r>
      <w:r>
        <w:rPr>
          <w:rFonts w:cs="Times New Roman"/>
          <w:sz w:val="28"/>
          <w:szCs w:val="20"/>
        </w:rPr>
        <w:t>-styled</w:t>
      </w:r>
      <w:r w:rsidRPr="00DC711A">
        <w:rPr>
          <w:rFonts w:cs="Times New Roman"/>
          <w:sz w:val="28"/>
          <w:szCs w:val="20"/>
        </w:rPr>
        <w:t xml:space="preserve"> adulterous</w:t>
      </w:r>
      <w:r>
        <w:rPr>
          <w:rFonts w:cs="Times New Roman"/>
          <w:sz w:val="28"/>
          <w:szCs w:val="20"/>
        </w:rPr>
        <w:t xml:space="preserve"> individual</w:t>
      </w:r>
      <w:r w:rsidRPr="00DC711A">
        <w:rPr>
          <w:rFonts w:cs="Times New Roman"/>
          <w:sz w:val="28"/>
          <w:szCs w:val="20"/>
        </w:rPr>
        <w:t xml:space="preserve">. The story </w:t>
      </w:r>
      <w:r>
        <w:rPr>
          <w:rFonts w:cs="Times New Roman"/>
          <w:sz w:val="28"/>
          <w:szCs w:val="20"/>
        </w:rPr>
        <w:t>is about someone who was arrested while actually engaged</w:t>
      </w:r>
      <w:r w:rsidRPr="00DC711A">
        <w:rPr>
          <w:rFonts w:cs="Times New Roman"/>
          <w:sz w:val="28"/>
          <w:szCs w:val="20"/>
        </w:rPr>
        <w:t xml:space="preserve"> in the act, which indicates there was no fine point from which to see her as not guilty and not deserving of being executed by stoning, which the Mosaic Law requ</w:t>
      </w:r>
      <w:r>
        <w:rPr>
          <w:rFonts w:cs="Times New Roman"/>
          <w:sz w:val="28"/>
          <w:szCs w:val="20"/>
        </w:rPr>
        <w:t>ired. The religious leaders,</w:t>
      </w:r>
      <w:r w:rsidRPr="00DC711A">
        <w:rPr>
          <w:rFonts w:cs="Times New Roman"/>
          <w:sz w:val="28"/>
          <w:szCs w:val="20"/>
        </w:rPr>
        <w:t xml:space="preserve"> completely clad with Scripture and strong public support, </w:t>
      </w:r>
      <w:r>
        <w:rPr>
          <w:rFonts w:cs="Times New Roman"/>
          <w:sz w:val="28"/>
          <w:szCs w:val="20"/>
        </w:rPr>
        <w:t>brought her</w:t>
      </w:r>
      <w:r w:rsidRPr="00DC711A">
        <w:rPr>
          <w:rFonts w:cs="Times New Roman"/>
          <w:sz w:val="28"/>
          <w:szCs w:val="20"/>
        </w:rPr>
        <w:t xml:space="preserve"> to Jesus</w:t>
      </w:r>
      <w:r>
        <w:rPr>
          <w:rFonts w:cs="Times New Roman"/>
          <w:sz w:val="28"/>
          <w:szCs w:val="20"/>
        </w:rPr>
        <w:t xml:space="preserve"> thinking</w:t>
      </w:r>
      <w:r w:rsidRPr="00DC711A">
        <w:rPr>
          <w:rFonts w:cs="Times New Roman"/>
          <w:sz w:val="28"/>
          <w:szCs w:val="20"/>
        </w:rPr>
        <w:t xml:space="preserve"> they had Jesus cornered. The safest choice would have been for Jesus to condemn the woman. Who would fault Him for that? Of course the religious leaders had a plan to denounce Jesus whether or not He condemned her.</w:t>
      </w:r>
      <w:r>
        <w:rPr>
          <w:rFonts w:cs="Times New Roman"/>
          <w:sz w:val="28"/>
          <w:szCs w:val="20"/>
        </w:rPr>
        <w:t xml:space="preserve"> In His</w:t>
      </w:r>
      <w:r w:rsidRPr="00DC711A">
        <w:rPr>
          <w:rFonts w:cs="Times New Roman"/>
          <w:sz w:val="28"/>
          <w:szCs w:val="20"/>
        </w:rPr>
        <w:t xml:space="preserve"> challenge to</w:t>
      </w:r>
      <w:r>
        <w:rPr>
          <w:rFonts w:cs="Times New Roman"/>
          <w:sz w:val="28"/>
          <w:szCs w:val="20"/>
        </w:rPr>
        <w:t xml:space="preserve"> the leaders and a</w:t>
      </w:r>
      <w:r w:rsidRPr="00DC711A">
        <w:rPr>
          <w:rFonts w:cs="Times New Roman"/>
          <w:sz w:val="28"/>
          <w:szCs w:val="20"/>
        </w:rPr>
        <w:t xml:space="preserve"> crowd, super eager for His judgment, </w:t>
      </w:r>
      <w:r>
        <w:rPr>
          <w:rFonts w:cs="Times New Roman"/>
          <w:sz w:val="28"/>
          <w:szCs w:val="20"/>
        </w:rPr>
        <w:t>Jesus tells us how we need to examine</w:t>
      </w:r>
      <w:r w:rsidRPr="00DC711A">
        <w:rPr>
          <w:rFonts w:cs="Times New Roman"/>
          <w:sz w:val="28"/>
          <w:szCs w:val="20"/>
        </w:rPr>
        <w:t xml:space="preserve"> ourselves before we judge others. Here, in part, is the Bible description of how their confrontation of Jesus played out (in John Chapter 8:2-11):</w:t>
      </w:r>
    </w:p>
    <w:p w:rsidR="003D00A7" w:rsidRPr="00DC711A" w:rsidRDefault="003D00A7" w:rsidP="003D00A7">
      <w:pPr>
        <w:spacing w:beforeLines="1" w:afterLines="1"/>
        <w:rPr>
          <w:rFonts w:cs="Times New Roman"/>
          <w:sz w:val="28"/>
          <w:szCs w:val="20"/>
        </w:rPr>
      </w:pPr>
      <w:r w:rsidRPr="00DC711A">
        <w:rPr>
          <w:rFonts w:cs="Times New Roman"/>
          <w:i/>
          <w:sz w:val="28"/>
          <w:szCs w:val="20"/>
        </w:rPr>
        <w:t>… When they kept on questioning him</w:t>
      </w:r>
      <w:r>
        <w:rPr>
          <w:rFonts w:cs="Times New Roman"/>
          <w:i/>
          <w:sz w:val="28"/>
          <w:szCs w:val="20"/>
        </w:rPr>
        <w:t xml:space="preserve"> </w:t>
      </w:r>
      <w:r>
        <w:rPr>
          <w:rFonts w:cs="Times New Roman"/>
          <w:sz w:val="28"/>
          <w:szCs w:val="20"/>
        </w:rPr>
        <w:t>[Jesus]</w:t>
      </w:r>
      <w:r w:rsidRPr="00DC711A">
        <w:rPr>
          <w:rFonts w:cs="Times New Roman"/>
          <w:sz w:val="28"/>
          <w:szCs w:val="20"/>
        </w:rPr>
        <w:t xml:space="preserve"> (or: When they kept insisting on a response)</w:t>
      </w:r>
      <w:r w:rsidRPr="00DC711A">
        <w:rPr>
          <w:rFonts w:cs="Times New Roman"/>
          <w:i/>
          <w:sz w:val="28"/>
          <w:szCs w:val="20"/>
        </w:rPr>
        <w:t>, he straightened up and said to them, “Let any one of you who is without sin be the first to throw a stone at her.” Again he stooped down and wrote on the ground.</w:t>
      </w:r>
    </w:p>
    <w:p w:rsidR="003D00A7" w:rsidRPr="00DC711A" w:rsidRDefault="003D00A7" w:rsidP="003D00A7">
      <w:pPr>
        <w:spacing w:beforeLines="1" w:afterLines="1"/>
        <w:rPr>
          <w:rFonts w:cs="Times New Roman"/>
          <w:sz w:val="28"/>
          <w:szCs w:val="20"/>
        </w:rPr>
      </w:pPr>
      <w:r w:rsidRPr="00DC711A">
        <w:rPr>
          <w:rFonts w:cs="Times New Roman"/>
          <w:i/>
          <w:sz w:val="28"/>
          <w:szCs w:val="20"/>
        </w:rPr>
        <w:t>At this, those who heard began to go away one at a time, the older ones first, until only Jesus was left, with the woman still standing there. Jesus straightened up and asked her, “Woman, where are they? Has no one condemned you?”</w:t>
      </w:r>
    </w:p>
    <w:p w:rsidR="003D00A7" w:rsidRPr="00DC711A" w:rsidRDefault="003D00A7" w:rsidP="003D00A7">
      <w:pPr>
        <w:spacing w:beforeLines="1" w:afterLines="1"/>
        <w:rPr>
          <w:rFonts w:cs="Times New Roman"/>
          <w:sz w:val="28"/>
          <w:szCs w:val="20"/>
        </w:rPr>
      </w:pPr>
      <w:r w:rsidRPr="00DC711A">
        <w:rPr>
          <w:rFonts w:cs="Times New Roman"/>
          <w:i/>
          <w:sz w:val="28"/>
          <w:szCs w:val="20"/>
        </w:rPr>
        <w:t>“No one, sir,” she said.</w:t>
      </w:r>
    </w:p>
    <w:p w:rsidR="003D00A7" w:rsidRPr="00DC711A" w:rsidRDefault="003D00A7" w:rsidP="003D00A7">
      <w:pPr>
        <w:spacing w:beforeLines="1" w:afterLines="1"/>
        <w:rPr>
          <w:rFonts w:cs="Times New Roman"/>
          <w:sz w:val="28"/>
          <w:szCs w:val="20"/>
        </w:rPr>
      </w:pPr>
      <w:r w:rsidRPr="00DC711A">
        <w:rPr>
          <w:rFonts w:cs="Times New Roman"/>
          <w:i/>
          <w:sz w:val="28"/>
          <w:szCs w:val="20"/>
        </w:rPr>
        <w:t>“Then neither do I condemn you,” Jesus declared. “Go now and leave your life of sin.”</w:t>
      </w:r>
    </w:p>
    <w:p w:rsidR="003D00A7" w:rsidRPr="00E52B09" w:rsidRDefault="003D00A7" w:rsidP="003D00A7">
      <w:pPr>
        <w:spacing w:beforeLines="1" w:afterLines="1"/>
        <w:rPr>
          <w:rFonts w:cs="Times New Roman"/>
          <w:b/>
          <w:i/>
          <w:sz w:val="28"/>
          <w:szCs w:val="20"/>
        </w:rPr>
      </w:pPr>
      <w:r w:rsidRPr="00E52B09">
        <w:rPr>
          <w:rFonts w:cs="Times New Roman"/>
          <w:b/>
          <w:i/>
          <w:sz w:val="28"/>
          <w:szCs w:val="20"/>
        </w:rPr>
        <w:t>We All Live in Glass Houses</w:t>
      </w:r>
    </w:p>
    <w:p w:rsidR="003D00A7" w:rsidRDefault="003D00A7" w:rsidP="003D00A7">
      <w:pPr>
        <w:spacing w:beforeLines="1" w:afterLines="1"/>
        <w:rPr>
          <w:rFonts w:cs="Times New Roman"/>
          <w:sz w:val="28"/>
          <w:szCs w:val="20"/>
        </w:rPr>
      </w:pPr>
      <w:r w:rsidRPr="00DC711A">
        <w:rPr>
          <w:rFonts w:cs="Times New Roman"/>
          <w:sz w:val="28"/>
          <w:szCs w:val="20"/>
        </w:rPr>
        <w:t>Jesus</w:t>
      </w:r>
      <w:r>
        <w:rPr>
          <w:rFonts w:cs="Times New Roman"/>
          <w:sz w:val="28"/>
          <w:szCs w:val="20"/>
        </w:rPr>
        <w:t>’ approach</w:t>
      </w:r>
      <w:r w:rsidRPr="00DC711A">
        <w:rPr>
          <w:rFonts w:cs="Times New Roman"/>
          <w:sz w:val="28"/>
          <w:szCs w:val="20"/>
        </w:rPr>
        <w:t xml:space="preserve"> was</w:t>
      </w:r>
      <w:r>
        <w:rPr>
          <w:rFonts w:cs="Times New Roman"/>
          <w:sz w:val="28"/>
          <w:szCs w:val="20"/>
        </w:rPr>
        <w:t xml:space="preserve"> to question</w:t>
      </w:r>
      <w:r w:rsidRPr="00DC711A">
        <w:rPr>
          <w:rFonts w:cs="Times New Roman"/>
          <w:sz w:val="28"/>
          <w:szCs w:val="20"/>
        </w:rPr>
        <w:t xml:space="preserve"> the moral authority on which the others were judging her; and if </w:t>
      </w:r>
      <w:r>
        <w:rPr>
          <w:rFonts w:cs="Times New Roman"/>
          <w:sz w:val="28"/>
          <w:szCs w:val="20"/>
        </w:rPr>
        <w:t>they did not have it</w:t>
      </w:r>
      <w:r w:rsidRPr="00DC711A">
        <w:rPr>
          <w:rFonts w:cs="Times New Roman"/>
          <w:sz w:val="28"/>
          <w:szCs w:val="20"/>
        </w:rPr>
        <w:t>, there was no basis on which to apply such an extreme penalty or any penalty, for that matter. The religious leaders would like to think they knew what their Bible said, but they certainly lacked the wisdom of when or how to apply the biblical passage. Being human and guilty</w:t>
      </w:r>
      <w:r>
        <w:rPr>
          <w:rFonts w:cs="Times New Roman"/>
          <w:sz w:val="28"/>
          <w:szCs w:val="20"/>
        </w:rPr>
        <w:t xml:space="preserve"> of violating some rule or principle</w:t>
      </w:r>
      <w:r w:rsidRPr="00DC711A">
        <w:rPr>
          <w:rFonts w:cs="Times New Roman"/>
          <w:sz w:val="28"/>
          <w:szCs w:val="20"/>
        </w:rPr>
        <w:t xml:space="preserve"> in one way or the other we have no legitimacy to judge anyone on moral grounds, regardless of whether or not we believe Scripture is on the side of rejecting the action we criticize. It’s just not our role. </w:t>
      </w:r>
    </w:p>
    <w:p w:rsidR="003D00A7" w:rsidRPr="00DC711A" w:rsidRDefault="003D00A7" w:rsidP="003D00A7">
      <w:pPr>
        <w:spacing w:beforeLines="1" w:afterLines="1"/>
        <w:rPr>
          <w:rFonts w:cs="Times New Roman"/>
          <w:sz w:val="28"/>
          <w:szCs w:val="20"/>
        </w:rPr>
      </w:pPr>
      <w:r w:rsidRPr="00DC711A">
        <w:rPr>
          <w:rFonts w:cs="Times New Roman"/>
          <w:sz w:val="28"/>
          <w:szCs w:val="20"/>
        </w:rPr>
        <w:t>Moreover under God everyone is allowed to choose how to live. Indeed</w:t>
      </w:r>
      <w:r>
        <w:rPr>
          <w:rFonts w:cs="Times New Roman"/>
          <w:sz w:val="28"/>
          <w:szCs w:val="20"/>
        </w:rPr>
        <w:t xml:space="preserve"> every choice has consequences and i</w:t>
      </w:r>
      <w:r w:rsidRPr="00DC711A">
        <w:rPr>
          <w:rFonts w:cs="Times New Roman"/>
          <w:sz w:val="28"/>
          <w:szCs w:val="20"/>
        </w:rPr>
        <w:t xml:space="preserve">n the end </w:t>
      </w:r>
      <w:r>
        <w:rPr>
          <w:rFonts w:cs="Times New Roman"/>
          <w:sz w:val="28"/>
          <w:szCs w:val="20"/>
        </w:rPr>
        <w:t>God will be the J</w:t>
      </w:r>
      <w:r w:rsidRPr="00DC711A">
        <w:rPr>
          <w:rFonts w:cs="Times New Roman"/>
          <w:sz w:val="28"/>
          <w:szCs w:val="20"/>
        </w:rPr>
        <w:t>udge. Meanwhile as Christians we are required to stop judging and accept everyone. In the Bible, it is only on the basis of faith in Jesus as Lord and Savior that God will accept us close to Him as His children. The Laws in Leviticus where some people go to condemn LGBTQ</w:t>
      </w:r>
      <w:r>
        <w:rPr>
          <w:rFonts w:cs="Times New Roman"/>
          <w:sz w:val="28"/>
          <w:szCs w:val="20"/>
        </w:rPr>
        <w:t>2SA+</w:t>
      </w:r>
      <w:r w:rsidRPr="00DC711A">
        <w:rPr>
          <w:rFonts w:cs="Times New Roman"/>
          <w:sz w:val="28"/>
          <w:szCs w:val="20"/>
        </w:rPr>
        <w:t xml:space="preserve"> have been subject to Jesus’ expanded application of those Laws. They were the only means of relating with God in those days, before Jesus came and</w:t>
      </w:r>
      <w:r>
        <w:rPr>
          <w:rFonts w:cs="Times New Roman"/>
          <w:sz w:val="28"/>
          <w:szCs w:val="20"/>
        </w:rPr>
        <w:t xml:space="preserve"> clarifi</w:t>
      </w:r>
      <w:r w:rsidRPr="00DC711A">
        <w:rPr>
          <w:rFonts w:cs="Times New Roman"/>
          <w:sz w:val="28"/>
          <w:szCs w:val="20"/>
        </w:rPr>
        <w:t>ed the focus and intention</w:t>
      </w:r>
      <w:r>
        <w:rPr>
          <w:rFonts w:cs="Times New Roman"/>
          <w:sz w:val="28"/>
          <w:szCs w:val="20"/>
        </w:rPr>
        <w:t xml:space="preserve"> of God’s word</w:t>
      </w:r>
      <w:r w:rsidRPr="00DC711A">
        <w:rPr>
          <w:rFonts w:cs="Times New Roman"/>
          <w:sz w:val="28"/>
          <w:szCs w:val="20"/>
        </w:rPr>
        <w:t>.</w:t>
      </w:r>
    </w:p>
    <w:p w:rsidR="003D00A7" w:rsidRPr="00DC711A" w:rsidRDefault="003D00A7" w:rsidP="003D00A7">
      <w:pPr>
        <w:spacing w:beforeLines="1" w:afterLines="1"/>
        <w:rPr>
          <w:rFonts w:cs="Times New Roman"/>
          <w:sz w:val="28"/>
          <w:szCs w:val="20"/>
        </w:rPr>
      </w:pPr>
      <w:r w:rsidRPr="00DC711A">
        <w:rPr>
          <w:rFonts w:cs="Times New Roman"/>
          <w:sz w:val="28"/>
          <w:szCs w:val="20"/>
        </w:rPr>
        <w:t>Since Jesus’ coming we are now governed by a “new” Command: “Love one another” (John 13:34). This Expectation or Command originated in the OT, where it says: “</w:t>
      </w:r>
      <w:r w:rsidRPr="00DC711A">
        <w:rPr>
          <w:rFonts w:cs="Times New Roman"/>
          <w:i/>
          <w:sz w:val="28"/>
          <w:szCs w:val="20"/>
        </w:rPr>
        <w:t>… love your neighbor as yourself. I am the LORD.</w:t>
      </w:r>
      <w:r w:rsidRPr="00DC711A">
        <w:rPr>
          <w:rFonts w:cs="Times New Roman"/>
          <w:sz w:val="28"/>
          <w:szCs w:val="20"/>
        </w:rPr>
        <w:t>” (Leviticus 19:18) Do you notice? This passage is from the same Book of Leviticus from which some people have selected a reason to hate or reject</w:t>
      </w:r>
      <w:r>
        <w:rPr>
          <w:rFonts w:cs="Times New Roman"/>
          <w:sz w:val="28"/>
          <w:szCs w:val="20"/>
        </w:rPr>
        <w:t xml:space="preserve"> LGBTQ2SA+ individuals</w:t>
      </w:r>
      <w:r w:rsidRPr="00DC711A">
        <w:rPr>
          <w:rFonts w:cs="Times New Roman"/>
          <w:sz w:val="28"/>
          <w:szCs w:val="20"/>
        </w:rPr>
        <w:t xml:space="preserve">! Interestingly it seems that the </w:t>
      </w:r>
      <w:r w:rsidRPr="00DC711A">
        <w:rPr>
          <w:rFonts w:cs="Times New Roman"/>
          <w:i/>
          <w:sz w:val="28"/>
          <w:szCs w:val="20"/>
        </w:rPr>
        <w:t>love your neighbor</w:t>
      </w:r>
      <w:r w:rsidRPr="00DC711A">
        <w:rPr>
          <w:rFonts w:cs="Times New Roman"/>
          <w:sz w:val="28"/>
          <w:szCs w:val="20"/>
        </w:rPr>
        <w:t xml:space="preserve"> passage is written in a way to emphasize th</w:t>
      </w:r>
      <w:r>
        <w:rPr>
          <w:rFonts w:cs="Times New Roman"/>
          <w:sz w:val="28"/>
          <w:szCs w:val="20"/>
        </w:rPr>
        <w:t>ere is to be no doubt about the requirement to abide by this</w:t>
      </w:r>
      <w:r w:rsidRPr="00DC711A">
        <w:rPr>
          <w:rFonts w:cs="Times New Roman"/>
          <w:sz w:val="28"/>
          <w:szCs w:val="20"/>
        </w:rPr>
        <w:t xml:space="preserve"> very important Rule; so it ends with: “Signed, God”. Again Jesus expands on this OT Law when a legal expert asked Him: “Who is my neighbor?” How Jesus replied is instructive. Here’s what I mean:</w:t>
      </w:r>
    </w:p>
    <w:p w:rsidR="003D00A7" w:rsidRPr="00DC711A" w:rsidRDefault="003D00A7" w:rsidP="003D00A7">
      <w:pPr>
        <w:spacing w:beforeLines="1" w:afterLines="1"/>
        <w:rPr>
          <w:rFonts w:cs="Times New Roman"/>
          <w:sz w:val="28"/>
          <w:szCs w:val="20"/>
        </w:rPr>
      </w:pPr>
      <w:r w:rsidRPr="00DC711A">
        <w:rPr>
          <w:rFonts w:cs="Times New Roman"/>
          <w:sz w:val="28"/>
          <w:szCs w:val="20"/>
        </w:rPr>
        <w:t>“</w:t>
      </w:r>
      <w:r w:rsidRPr="00DC711A">
        <w:rPr>
          <w:rFonts w:cs="Times New Roman"/>
          <w:i/>
          <w:sz w:val="28"/>
          <w:szCs w:val="20"/>
        </w:rPr>
        <w:t>What is written in the Law?” he</w:t>
      </w:r>
      <w:r>
        <w:rPr>
          <w:rFonts w:cs="Times New Roman"/>
          <w:i/>
          <w:sz w:val="28"/>
          <w:szCs w:val="20"/>
        </w:rPr>
        <w:t xml:space="preserve"> </w:t>
      </w:r>
      <w:r>
        <w:rPr>
          <w:rFonts w:cs="Times New Roman"/>
          <w:sz w:val="28"/>
          <w:szCs w:val="20"/>
        </w:rPr>
        <w:t>[Jesus]</w:t>
      </w:r>
      <w:r w:rsidRPr="00DC711A">
        <w:rPr>
          <w:rFonts w:cs="Times New Roman"/>
          <w:i/>
          <w:sz w:val="28"/>
          <w:szCs w:val="20"/>
        </w:rPr>
        <w:t xml:space="preserve"> replied. “How do you read it?</w:t>
      </w:r>
      <w:r w:rsidRPr="00DC711A">
        <w:rPr>
          <w:rFonts w:cs="Times New Roman"/>
          <w:sz w:val="28"/>
          <w:szCs w:val="20"/>
        </w:rPr>
        <w:t>” (Luke 10:26)</w:t>
      </w:r>
    </w:p>
    <w:p w:rsidR="003D00A7" w:rsidRDefault="003D00A7" w:rsidP="003D00A7">
      <w:pPr>
        <w:rPr>
          <w:rFonts w:cs="Times New Roman"/>
          <w:sz w:val="28"/>
          <w:szCs w:val="20"/>
        </w:rPr>
      </w:pPr>
      <w:r w:rsidRPr="00DC711A">
        <w:rPr>
          <w:rFonts w:cs="Times New Roman"/>
          <w:sz w:val="28"/>
          <w:szCs w:val="20"/>
        </w:rPr>
        <w:t>In other words Jesus asked for the letter of the Law and then He asked the expert (according to the Greek) what he knew for certain about that law. The Teaching by Jesus that followed remains a lasting legacy to Christians. It is conveyed in the story o</w:t>
      </w:r>
      <w:r>
        <w:rPr>
          <w:rFonts w:cs="Times New Roman"/>
          <w:sz w:val="28"/>
          <w:szCs w:val="20"/>
        </w:rPr>
        <w:t>f the</w:t>
      </w:r>
      <w:r w:rsidRPr="00DC711A">
        <w:rPr>
          <w:rFonts w:cs="Times New Roman"/>
          <w:sz w:val="28"/>
          <w:szCs w:val="20"/>
        </w:rPr>
        <w:t xml:space="preserve"> Good Samaritan (Luke</w:t>
      </w:r>
      <w:r>
        <w:rPr>
          <w:rFonts w:cs="Times New Roman"/>
          <w:sz w:val="28"/>
          <w:szCs w:val="20"/>
        </w:rPr>
        <w:t xml:space="preserve"> chapter</w:t>
      </w:r>
      <w:r w:rsidRPr="00DC711A">
        <w:rPr>
          <w:rFonts w:cs="Times New Roman"/>
          <w:sz w:val="28"/>
          <w:szCs w:val="20"/>
        </w:rPr>
        <w:t xml:space="preserve"> 10:25-37). </w:t>
      </w:r>
      <w:r>
        <w:rPr>
          <w:rFonts w:cs="Times New Roman"/>
          <w:sz w:val="28"/>
          <w:szCs w:val="20"/>
        </w:rPr>
        <w:t>We find out Jesus</w:t>
      </w:r>
      <w:r w:rsidRPr="00DC711A">
        <w:rPr>
          <w:rFonts w:cs="Times New Roman"/>
          <w:sz w:val="28"/>
          <w:szCs w:val="20"/>
        </w:rPr>
        <w:t xml:space="preserve"> is not asking us to be kind-hearted to only the person living next door. More than that, when He tells us: “</w:t>
      </w:r>
      <w:r w:rsidRPr="00DC711A">
        <w:rPr>
          <w:rFonts w:cs="Times New Roman"/>
          <w:i/>
          <w:sz w:val="28"/>
          <w:szCs w:val="20"/>
        </w:rPr>
        <w:t>Love thy neighbor as thyself</w:t>
      </w:r>
      <w:r w:rsidRPr="00DC711A">
        <w:rPr>
          <w:rFonts w:cs="Times New Roman"/>
          <w:sz w:val="28"/>
          <w:szCs w:val="20"/>
        </w:rPr>
        <w:t>” He means that</w:t>
      </w:r>
      <w:r>
        <w:rPr>
          <w:rFonts w:cs="Times New Roman"/>
          <w:sz w:val="28"/>
          <w:szCs w:val="20"/>
        </w:rPr>
        <w:t xml:space="preserve"> Christian love must include action: where ever we are, </w:t>
      </w:r>
      <w:r w:rsidRPr="00DC711A">
        <w:rPr>
          <w:rFonts w:cs="Times New Roman"/>
          <w:sz w:val="28"/>
          <w:szCs w:val="20"/>
        </w:rPr>
        <w:t>we must accept everyone we encounter</w:t>
      </w:r>
      <w:r>
        <w:rPr>
          <w:rFonts w:cs="Times New Roman"/>
          <w:sz w:val="28"/>
          <w:szCs w:val="20"/>
        </w:rPr>
        <w:t xml:space="preserve"> the way they are, even people others hate or discriminate against, and be willing to provide</w:t>
      </w:r>
      <w:r w:rsidRPr="00DC711A">
        <w:rPr>
          <w:rFonts w:cs="Times New Roman"/>
          <w:sz w:val="28"/>
          <w:szCs w:val="20"/>
        </w:rPr>
        <w:t xml:space="preserve"> </w:t>
      </w:r>
      <w:r>
        <w:rPr>
          <w:rFonts w:cs="Times New Roman"/>
          <w:sz w:val="28"/>
          <w:szCs w:val="20"/>
        </w:rPr>
        <w:t xml:space="preserve">what that person needs, </w:t>
      </w:r>
      <w:r w:rsidRPr="00AB2C73">
        <w:rPr>
          <w:rFonts w:cs="Times New Roman"/>
          <w:sz w:val="28"/>
          <w:szCs w:val="20"/>
        </w:rPr>
        <w:t>to the extent of our ability</w:t>
      </w:r>
      <w:r>
        <w:rPr>
          <w:rFonts w:cs="Times New Roman"/>
          <w:sz w:val="28"/>
          <w:szCs w:val="20"/>
        </w:rPr>
        <w:t xml:space="preserve"> (in this story the Samaritan offered the Jew peace of mind and body by paying for his care). </w:t>
      </w:r>
    </w:p>
    <w:p w:rsidR="003D00A7" w:rsidRPr="00E52B09" w:rsidRDefault="003D00A7" w:rsidP="003D00A7">
      <w:pPr>
        <w:rPr>
          <w:rFonts w:cs="Times New Roman"/>
          <w:b/>
          <w:i/>
          <w:sz w:val="28"/>
          <w:szCs w:val="20"/>
        </w:rPr>
      </w:pPr>
      <w:r w:rsidRPr="00E52B09">
        <w:rPr>
          <w:rFonts w:cs="Times New Roman"/>
          <w:b/>
          <w:i/>
          <w:sz w:val="28"/>
          <w:szCs w:val="20"/>
        </w:rPr>
        <w:t>God’s Teaching on the Book of Leviticus</w:t>
      </w:r>
    </w:p>
    <w:p w:rsidR="003D00A7" w:rsidRDefault="003D00A7" w:rsidP="003D00A7">
      <w:pPr>
        <w:spacing w:beforeLines="1" w:afterLines="1"/>
        <w:rPr>
          <w:rFonts w:cs="Times New Roman"/>
          <w:sz w:val="28"/>
          <w:szCs w:val="20"/>
        </w:rPr>
      </w:pPr>
      <w:r>
        <w:rPr>
          <w:rFonts w:cs="Times New Roman"/>
          <w:sz w:val="28"/>
          <w:szCs w:val="20"/>
        </w:rPr>
        <w:t>Very important in this discussion are God’s words written by the Apostle Paul in Ephesians 2:15:</w:t>
      </w:r>
    </w:p>
    <w:p w:rsidR="003D00A7" w:rsidRPr="007F0592" w:rsidRDefault="003D00A7" w:rsidP="003D00A7">
      <w:pPr>
        <w:rPr>
          <w:rFonts w:ascii="Arial" w:hAnsi="Arial"/>
          <w:i/>
          <w:sz w:val="28"/>
        </w:rPr>
      </w:pPr>
      <w:r w:rsidRPr="007F0592">
        <w:rPr>
          <w:rFonts w:ascii="Arial" w:hAnsi="Arial"/>
          <w:i/>
          <w:sz w:val="28"/>
        </w:rPr>
        <w:t>“</w:t>
      </w:r>
      <w:r w:rsidRPr="007F0592">
        <w:rPr>
          <w:rFonts w:ascii="Arial" w:hAnsi="Arial"/>
          <w:i/>
          <w:caps/>
          <w:sz w:val="28"/>
        </w:rPr>
        <w:t>H</w:t>
      </w:r>
      <w:r w:rsidRPr="007F0592">
        <w:rPr>
          <w:rFonts w:ascii="Arial" w:hAnsi="Arial"/>
          <w:i/>
          <w:sz w:val="28"/>
        </w:rPr>
        <w:t>e abolished the Jewish law with its commandments and rules, in order to create out of the two races one new people in union with Himself, in this way making peace.”</w:t>
      </w:r>
    </w:p>
    <w:p w:rsidR="003D00A7" w:rsidRPr="00D84404" w:rsidRDefault="003D00A7" w:rsidP="003D00A7">
      <w:pPr>
        <w:rPr>
          <w:rFonts w:ascii="Arial" w:hAnsi="Arial"/>
          <w:sz w:val="28"/>
        </w:rPr>
      </w:pPr>
      <w:r>
        <w:rPr>
          <w:rFonts w:ascii="Arial" w:hAnsi="Arial"/>
          <w:sz w:val="28"/>
        </w:rPr>
        <w:t>The Israelites were originally governed by the OT rules from which gentiles (all other nationalities) were excluded because the Jews alone were God’s people. By His coming and dying on the cross however, Christ</w:t>
      </w:r>
      <w:r w:rsidRPr="007F0592">
        <w:rPr>
          <w:rFonts w:ascii="Arial" w:hAnsi="Arial"/>
          <w:sz w:val="28"/>
        </w:rPr>
        <w:t xml:space="preserve"> abolished (put out of use, rendered inoperative)</w:t>
      </w:r>
      <w:r>
        <w:rPr>
          <w:rFonts w:ascii="Arial" w:hAnsi="Arial"/>
          <w:sz w:val="28"/>
        </w:rPr>
        <w:t xml:space="preserve"> those restrictions and divisions, such as in Leviticus. Now we are all united under one rule through Christ: the rule of God’s limitless love, which brings uniting peace. </w:t>
      </w:r>
    </w:p>
    <w:p w:rsidR="003D00A7" w:rsidRDefault="003D00A7" w:rsidP="003D00A7">
      <w:pPr>
        <w:spacing w:beforeLines="1" w:afterLines="1"/>
        <w:rPr>
          <w:rFonts w:cs="Times New Roman"/>
          <w:sz w:val="28"/>
          <w:szCs w:val="20"/>
        </w:rPr>
      </w:pPr>
      <w:r w:rsidRPr="00DC711A">
        <w:rPr>
          <w:rFonts w:cs="Times New Roman"/>
          <w:sz w:val="28"/>
          <w:szCs w:val="20"/>
        </w:rPr>
        <w:t>So how do you, fellow Christian, see LGBTQ</w:t>
      </w:r>
      <w:r>
        <w:rPr>
          <w:rFonts w:cs="Times New Roman"/>
          <w:sz w:val="28"/>
          <w:szCs w:val="20"/>
        </w:rPr>
        <w:t>2SA+</w:t>
      </w:r>
      <w:r w:rsidRPr="00DC711A">
        <w:rPr>
          <w:rFonts w:cs="Times New Roman"/>
          <w:sz w:val="28"/>
          <w:szCs w:val="20"/>
        </w:rPr>
        <w:t xml:space="preserve"> people? Do you see them as a problem, as evil or as just other people</w:t>
      </w:r>
      <w:r>
        <w:rPr>
          <w:rFonts w:cs="Times New Roman"/>
          <w:sz w:val="28"/>
          <w:szCs w:val="20"/>
        </w:rPr>
        <w:t>?</w:t>
      </w:r>
      <w:r w:rsidRPr="00DC711A">
        <w:rPr>
          <w:rFonts w:cs="Times New Roman"/>
          <w:sz w:val="28"/>
          <w:szCs w:val="20"/>
        </w:rPr>
        <w:t xml:space="preserve"> God’s creatures</w:t>
      </w:r>
      <w:r>
        <w:rPr>
          <w:rFonts w:cs="Times New Roman"/>
          <w:sz w:val="28"/>
          <w:szCs w:val="20"/>
        </w:rPr>
        <w:t xml:space="preserve"> like us</w:t>
      </w:r>
      <w:r w:rsidRPr="00DC711A">
        <w:rPr>
          <w:rFonts w:cs="Times New Roman"/>
          <w:sz w:val="28"/>
          <w:szCs w:val="20"/>
        </w:rPr>
        <w:t xml:space="preserve"> are expected to love</w:t>
      </w:r>
      <w:r>
        <w:rPr>
          <w:rFonts w:cs="Times New Roman"/>
          <w:sz w:val="28"/>
          <w:szCs w:val="20"/>
        </w:rPr>
        <w:t xml:space="preserve"> and demonstrate love to others</w:t>
      </w:r>
      <w:r w:rsidRPr="00DC711A">
        <w:rPr>
          <w:rFonts w:cs="Times New Roman"/>
          <w:sz w:val="28"/>
          <w:szCs w:val="20"/>
        </w:rPr>
        <w:t>, whether they are non-Christians or are brothers and sisters</w:t>
      </w:r>
      <w:r>
        <w:rPr>
          <w:rFonts w:cs="Times New Roman"/>
          <w:sz w:val="28"/>
          <w:szCs w:val="20"/>
        </w:rPr>
        <w:t>, regardless of their origins.</w:t>
      </w:r>
      <w:r w:rsidRPr="00DC711A">
        <w:rPr>
          <w:rFonts w:cs="Times New Roman"/>
          <w:sz w:val="28"/>
          <w:szCs w:val="20"/>
        </w:rPr>
        <w:t xml:space="preserve"> We are to love everyone, LGBTQ</w:t>
      </w:r>
      <w:r>
        <w:rPr>
          <w:rFonts w:cs="Times New Roman"/>
          <w:sz w:val="28"/>
          <w:szCs w:val="20"/>
        </w:rPr>
        <w:t>2SA+</w:t>
      </w:r>
      <w:r w:rsidRPr="00DC711A">
        <w:rPr>
          <w:rFonts w:cs="Times New Roman"/>
          <w:sz w:val="28"/>
          <w:szCs w:val="20"/>
        </w:rPr>
        <w:t xml:space="preserve"> included, as ourselves according to Jesus.</w:t>
      </w:r>
      <w:r>
        <w:rPr>
          <w:rFonts w:cs="Times New Roman"/>
          <w:sz w:val="28"/>
          <w:szCs w:val="20"/>
        </w:rPr>
        <w:t xml:space="preserve"> The Apostle Peter echoes this truth when God confronted him with a challenge to his previously held prejudice against non-Jews. He had to accept that:</w:t>
      </w:r>
    </w:p>
    <w:p w:rsidR="003D00A7" w:rsidRDefault="003D00A7" w:rsidP="003D00A7">
      <w:pPr>
        <w:rPr>
          <w:sz w:val="28"/>
          <w:lang w:val="en-CA"/>
        </w:rPr>
      </w:pPr>
      <w:r>
        <w:rPr>
          <w:sz w:val="28"/>
          <w:lang w:val="en-CA"/>
        </w:rPr>
        <w:t>“</w:t>
      </w:r>
      <w:r w:rsidRPr="00386B0C">
        <w:rPr>
          <w:i/>
          <w:sz w:val="28"/>
          <w:lang w:val="en-CA"/>
        </w:rPr>
        <w:t>It makes no difference who you are or where you're from - if you want God and are ready to do as he says, the door is open</w:t>
      </w:r>
      <w:r>
        <w:rPr>
          <w:sz w:val="28"/>
          <w:lang w:val="en-CA"/>
        </w:rPr>
        <w:t xml:space="preserve">” (Acts 10:35; the Message Version). </w:t>
      </w:r>
    </w:p>
    <w:p w:rsidR="003D00A7" w:rsidRPr="00D84404" w:rsidRDefault="003D00A7" w:rsidP="003D00A7">
      <w:pPr>
        <w:rPr>
          <w:i/>
          <w:sz w:val="28"/>
          <w:lang w:val="en-CA"/>
        </w:rPr>
      </w:pPr>
      <w:r w:rsidRPr="00D84404">
        <w:rPr>
          <w:i/>
          <w:sz w:val="28"/>
          <w:lang w:val="en-CA"/>
        </w:rPr>
        <w:t>In other words,</w:t>
      </w:r>
      <w:r w:rsidRPr="00D84404">
        <w:rPr>
          <w:rFonts w:cs="Times New Roman"/>
          <w:i/>
          <w:sz w:val="28"/>
          <w:szCs w:val="20"/>
        </w:rPr>
        <w:t xml:space="preserve"> we are all in God’s Plan!</w:t>
      </w:r>
    </w:p>
    <w:p w:rsidR="003D00A7" w:rsidRDefault="003D00A7" w:rsidP="003D00A7">
      <w:pPr>
        <w:spacing w:beforeLines="1" w:afterLines="1"/>
        <w:rPr>
          <w:rFonts w:cs="Times New Roman"/>
          <w:sz w:val="28"/>
          <w:szCs w:val="20"/>
        </w:rPr>
      </w:pPr>
      <w:r>
        <w:rPr>
          <w:rFonts w:cs="Times New Roman"/>
          <w:sz w:val="28"/>
          <w:szCs w:val="20"/>
        </w:rPr>
        <w:t xml:space="preserve">God’s acceptance of believers is </w:t>
      </w:r>
      <w:r w:rsidRPr="00CE5ED2">
        <w:rPr>
          <w:rFonts w:cs="Times New Roman"/>
          <w:sz w:val="28"/>
          <w:szCs w:val="20"/>
        </w:rPr>
        <w:t>universal</w:t>
      </w:r>
      <w:r>
        <w:rPr>
          <w:rFonts w:cs="Times New Roman"/>
          <w:sz w:val="28"/>
          <w:szCs w:val="20"/>
        </w:rPr>
        <w:t xml:space="preserve"> and His Grace extends across all nationalities comprising all gender types, racial and linguistic groups, represented in the vast and diverse heavenly multitude described in the Book of the Revelation from Jesus Christ, that: </w:t>
      </w:r>
    </w:p>
    <w:p w:rsidR="003D00A7" w:rsidRPr="000E62D6" w:rsidRDefault="003D00A7" w:rsidP="003D00A7">
      <w:pPr>
        <w:rPr>
          <w:i/>
          <w:sz w:val="28"/>
        </w:rPr>
      </w:pPr>
      <w:r>
        <w:t xml:space="preserve">“… </w:t>
      </w:r>
      <w:proofErr w:type="gramStart"/>
      <w:r>
        <w:rPr>
          <w:i/>
          <w:sz w:val="28"/>
        </w:rPr>
        <w:t>g</w:t>
      </w:r>
      <w:r w:rsidRPr="000E62D6">
        <w:rPr>
          <w:i/>
          <w:sz w:val="28"/>
        </w:rPr>
        <w:t>reat</w:t>
      </w:r>
      <w:proofErr w:type="gramEnd"/>
      <w:r w:rsidRPr="000E62D6">
        <w:rPr>
          <w:i/>
          <w:sz w:val="28"/>
        </w:rPr>
        <w:t xml:space="preserve"> multitude that no one could count, from every nation, tribe, people and language, standing before the throne and before the Lamb</w:t>
      </w:r>
      <w:r>
        <w:t>” (Revelation 7:9).</w:t>
      </w:r>
    </w:p>
    <w:p w:rsidR="003D00A7" w:rsidRPr="00DC711A" w:rsidRDefault="003D00A7" w:rsidP="003D00A7">
      <w:pPr>
        <w:spacing w:beforeLines="1" w:afterLines="1"/>
        <w:rPr>
          <w:rFonts w:cs="Times New Roman"/>
          <w:sz w:val="28"/>
          <w:szCs w:val="20"/>
        </w:rPr>
      </w:pPr>
      <w:r w:rsidRPr="00DC711A">
        <w:rPr>
          <w:rFonts w:cs="Times New Roman"/>
          <w:sz w:val="28"/>
          <w:szCs w:val="20"/>
        </w:rPr>
        <w:t xml:space="preserve">Christian friend, if you agree, go out and do likewise as Jesus told the lawyer. You will be making the world a better place </w:t>
      </w:r>
      <w:r>
        <w:rPr>
          <w:rFonts w:cs="Times New Roman"/>
          <w:sz w:val="28"/>
          <w:szCs w:val="20"/>
        </w:rPr>
        <w:t xml:space="preserve">and pleasing the Lord. Jesus </w:t>
      </w:r>
      <w:r w:rsidRPr="0015676B">
        <w:rPr>
          <w:rFonts w:cs="Times New Roman"/>
          <w:sz w:val="28"/>
          <w:szCs w:val="20"/>
        </w:rPr>
        <w:t xml:space="preserve">Himself gave the Golden </w:t>
      </w:r>
      <w:proofErr w:type="gramStart"/>
      <w:r w:rsidRPr="0015676B">
        <w:rPr>
          <w:rFonts w:cs="Times New Roman"/>
          <w:sz w:val="28"/>
          <w:szCs w:val="20"/>
        </w:rPr>
        <w:t>Rule</w:t>
      </w:r>
      <w:proofErr w:type="gramEnd"/>
      <w:r w:rsidRPr="0015676B">
        <w:rPr>
          <w:rFonts w:cs="Times New Roman"/>
          <w:sz w:val="28"/>
          <w:szCs w:val="20"/>
        </w:rPr>
        <w:t xml:space="preserve"> as the summation of everything the bible has to say about living with love and kindness to others</w:t>
      </w:r>
      <w:r w:rsidRPr="00DC711A">
        <w:rPr>
          <w:rFonts w:cs="Times New Roman"/>
          <w:sz w:val="28"/>
          <w:szCs w:val="20"/>
        </w:rPr>
        <w:t>:</w:t>
      </w:r>
    </w:p>
    <w:p w:rsidR="003D00A7" w:rsidRPr="00DC711A" w:rsidRDefault="003D00A7" w:rsidP="003D00A7">
      <w:pPr>
        <w:spacing w:beforeLines="1" w:afterLines="1"/>
        <w:rPr>
          <w:rFonts w:cs="Times New Roman"/>
          <w:sz w:val="28"/>
          <w:szCs w:val="20"/>
        </w:rPr>
      </w:pPr>
      <w:r w:rsidRPr="00DC711A">
        <w:rPr>
          <w:rFonts w:cs="Times New Roman"/>
          <w:sz w:val="28"/>
          <w:szCs w:val="20"/>
        </w:rPr>
        <w:t>“</w:t>
      </w:r>
      <w:r w:rsidRPr="00DC711A">
        <w:rPr>
          <w:rFonts w:cs="Times New Roman"/>
          <w:i/>
          <w:sz w:val="28"/>
          <w:szCs w:val="20"/>
        </w:rPr>
        <w:t>So in everything, do to others what you would have them do to you, for this sums up the Law and the Prophets.</w:t>
      </w:r>
      <w:r w:rsidRPr="00DC711A">
        <w:rPr>
          <w:rFonts w:cs="Times New Roman"/>
          <w:sz w:val="28"/>
          <w:szCs w:val="20"/>
        </w:rPr>
        <w:t>” (Matthew 7:12)</w:t>
      </w:r>
    </w:p>
    <w:p w:rsidR="003D00A7" w:rsidRDefault="003D00A7" w:rsidP="003D00A7">
      <w:hyperlink r:id="rId5" w:history="1">
        <w:r>
          <w:rPr>
            <w:rStyle w:val="Hyperlink"/>
          </w:rPr>
          <w:t>https://www.findinnerpeace.co/gods-plan-and-lgbtq-individuals/</w:t>
        </w:r>
      </w:hyperlink>
    </w:p>
    <w:p w:rsidR="00501024" w:rsidRPr="003D00A7" w:rsidRDefault="00501024"/>
    <w:sectPr w:rsidR="00501024" w:rsidRPr="003D00A7" w:rsidSect="0050102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904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466"/>
    <w:multiLevelType w:val="multilevel"/>
    <w:tmpl w:val="A2B2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51DB8"/>
    <w:multiLevelType w:val="hybridMultilevel"/>
    <w:tmpl w:val="A6F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107AD"/>
    <w:multiLevelType w:val="multilevel"/>
    <w:tmpl w:val="428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31F46"/>
    <w:multiLevelType w:val="hybridMultilevel"/>
    <w:tmpl w:val="E3B675DA"/>
    <w:lvl w:ilvl="0" w:tplc="0B36930E">
      <w:start w:val="7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D6CF4"/>
    <w:multiLevelType w:val="multilevel"/>
    <w:tmpl w:val="21C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B5C7E"/>
    <w:multiLevelType w:val="hybridMultilevel"/>
    <w:tmpl w:val="352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A18FA"/>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738C4"/>
    <w:multiLevelType w:val="multilevel"/>
    <w:tmpl w:val="DC149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97F96"/>
    <w:multiLevelType w:val="multilevel"/>
    <w:tmpl w:val="E7787A0E"/>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9">
    <w:nsid w:val="2DFA7CFB"/>
    <w:multiLevelType w:val="multilevel"/>
    <w:tmpl w:val="EE50F33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64639"/>
    <w:multiLevelType w:val="hybridMultilevel"/>
    <w:tmpl w:val="76B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11FFC"/>
    <w:multiLevelType w:val="hybridMultilevel"/>
    <w:tmpl w:val="9FC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37139"/>
    <w:multiLevelType w:val="multilevel"/>
    <w:tmpl w:val="AD22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738A7"/>
    <w:multiLevelType w:val="multilevel"/>
    <w:tmpl w:val="4402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B3DAE"/>
    <w:multiLevelType w:val="hybridMultilevel"/>
    <w:tmpl w:val="F3328A54"/>
    <w:lvl w:ilvl="0" w:tplc="8438E990">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E0446"/>
    <w:multiLevelType w:val="multilevel"/>
    <w:tmpl w:val="5900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E43AE2"/>
    <w:multiLevelType w:val="hybridMultilevel"/>
    <w:tmpl w:val="2ABE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B4375"/>
    <w:multiLevelType w:val="multilevel"/>
    <w:tmpl w:val="CA02228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069E8"/>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D114BB"/>
    <w:multiLevelType w:val="multilevel"/>
    <w:tmpl w:val="2C84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D01908"/>
    <w:multiLevelType w:val="hybridMultilevel"/>
    <w:tmpl w:val="443E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D1098"/>
    <w:multiLevelType w:val="multilevel"/>
    <w:tmpl w:val="A66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07583"/>
    <w:multiLevelType w:val="multilevel"/>
    <w:tmpl w:val="DEEA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0"/>
  </w:num>
  <w:num w:numId="5">
    <w:abstractNumId w:val="4"/>
  </w:num>
  <w:num w:numId="6">
    <w:abstractNumId w:val="15"/>
  </w:num>
  <w:num w:numId="7">
    <w:abstractNumId w:val="12"/>
  </w:num>
  <w:num w:numId="8">
    <w:abstractNumId w:val="22"/>
  </w:num>
  <w:num w:numId="9">
    <w:abstractNumId w:val="13"/>
  </w:num>
  <w:num w:numId="10">
    <w:abstractNumId w:val="9"/>
  </w:num>
  <w:num w:numId="11">
    <w:abstractNumId w:val="17"/>
  </w:num>
  <w:num w:numId="12">
    <w:abstractNumId w:val="21"/>
  </w:num>
  <w:num w:numId="13">
    <w:abstractNumId w:val="8"/>
  </w:num>
  <w:num w:numId="14">
    <w:abstractNumId w:val="19"/>
  </w:num>
  <w:num w:numId="15">
    <w:abstractNumId w:val="7"/>
  </w:num>
  <w:num w:numId="16">
    <w:abstractNumId w:val="3"/>
  </w:num>
  <w:num w:numId="17">
    <w:abstractNumId w:val="20"/>
  </w:num>
  <w:num w:numId="18">
    <w:abstractNumId w:val="6"/>
  </w:num>
  <w:num w:numId="19">
    <w:abstractNumId w:val="18"/>
  </w:num>
  <w:num w:numId="20">
    <w:abstractNumId w:val="1"/>
  </w:num>
  <w:num w:numId="21">
    <w:abstractNumId w:val="14"/>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01024"/>
    <w:rsid w:val="003D00A7"/>
    <w:rsid w:val="0050102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lsdException w:name="heading 3" w:uiPriority="9"/>
    <w:lsdException w:name="Hyperlink" w:uiPriority="99"/>
    <w:lsdException w:name="FollowedHyperlink" w:uiPriority="99"/>
    <w:lsdException w:name="Strong" w:uiPriority="22"/>
    <w:lsdException w:name="Emphasis" w:uiPriority="20"/>
    <w:lsdException w:name="Normal (Web)" w:uiPriority="99"/>
    <w:lsdException w:name="Balloon Text" w:uiPriority="99"/>
    <w:lsdException w:name="List Paragraph" w:qFormat="1"/>
  </w:latentStyles>
  <w:style w:type="paragraph" w:default="1" w:styleId="Normal">
    <w:name w:val="Normal"/>
    <w:qFormat/>
    <w:rsid w:val="003D00A7"/>
    <w:rPr>
      <w:lang w:val="en-US"/>
    </w:rPr>
  </w:style>
  <w:style w:type="paragraph" w:styleId="Heading1">
    <w:name w:val="heading 1"/>
    <w:basedOn w:val="Normal"/>
    <w:next w:val="Normal"/>
    <w:link w:val="Heading1Char"/>
    <w:uiPriority w:val="9"/>
    <w:qFormat/>
    <w:rsid w:val="003D00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3D00A7"/>
    <w:pPr>
      <w:spacing w:beforeLines="1" w:afterLines="1"/>
      <w:outlineLvl w:val="1"/>
    </w:pPr>
    <w:rPr>
      <w:rFonts w:ascii="Times" w:hAnsi="Times"/>
      <w:b/>
      <w:sz w:val="36"/>
      <w:szCs w:val="20"/>
    </w:rPr>
  </w:style>
  <w:style w:type="paragraph" w:styleId="Heading3">
    <w:name w:val="heading 3"/>
    <w:basedOn w:val="Normal"/>
    <w:next w:val="Normal"/>
    <w:link w:val="Heading3Char"/>
    <w:uiPriority w:val="9"/>
    <w:rsid w:val="003D00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D00A7"/>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3D00A7"/>
    <w:rPr>
      <w:rFonts w:ascii="Times" w:hAnsi="Times"/>
      <w:b/>
      <w:sz w:val="36"/>
      <w:szCs w:val="20"/>
      <w:lang w:val="en-US"/>
    </w:rPr>
  </w:style>
  <w:style w:type="character" w:customStyle="1" w:styleId="Heading3Char">
    <w:name w:val="Heading 3 Char"/>
    <w:basedOn w:val="DefaultParagraphFont"/>
    <w:link w:val="Heading3"/>
    <w:uiPriority w:val="9"/>
    <w:rsid w:val="003D00A7"/>
    <w:rPr>
      <w:rFonts w:asciiTheme="majorHAnsi" w:eastAsiaTheme="majorEastAsia" w:hAnsiTheme="majorHAnsi" w:cstheme="majorBidi"/>
      <w:b/>
      <w:bCs/>
      <w:color w:val="4F81BD" w:themeColor="accent1"/>
      <w:lang w:val="en-US"/>
    </w:rPr>
  </w:style>
  <w:style w:type="paragraph" w:styleId="ListParagraph">
    <w:name w:val="List Paragraph"/>
    <w:basedOn w:val="Normal"/>
    <w:qFormat/>
    <w:rsid w:val="003D00A7"/>
    <w:pPr>
      <w:ind w:left="720"/>
      <w:contextualSpacing/>
    </w:pPr>
  </w:style>
  <w:style w:type="paragraph" w:styleId="NormalWeb">
    <w:name w:val="Normal (Web)"/>
    <w:basedOn w:val="Normal"/>
    <w:uiPriority w:val="99"/>
    <w:rsid w:val="003D00A7"/>
    <w:pPr>
      <w:spacing w:beforeLines="1" w:afterLines="1"/>
    </w:pPr>
    <w:rPr>
      <w:rFonts w:ascii="Times" w:hAnsi="Times" w:cs="Times New Roman"/>
      <w:sz w:val="20"/>
      <w:szCs w:val="20"/>
    </w:rPr>
  </w:style>
  <w:style w:type="character" w:styleId="Strong">
    <w:name w:val="Strong"/>
    <w:basedOn w:val="DefaultParagraphFont"/>
    <w:uiPriority w:val="22"/>
    <w:rsid w:val="003D00A7"/>
    <w:rPr>
      <w:b/>
    </w:rPr>
  </w:style>
  <w:style w:type="character" w:styleId="Emphasis">
    <w:name w:val="Emphasis"/>
    <w:basedOn w:val="DefaultParagraphFont"/>
    <w:uiPriority w:val="20"/>
    <w:rsid w:val="003D00A7"/>
    <w:rPr>
      <w:i/>
    </w:rPr>
  </w:style>
  <w:style w:type="character" w:styleId="Hyperlink">
    <w:name w:val="Hyperlink"/>
    <w:basedOn w:val="DefaultParagraphFont"/>
    <w:uiPriority w:val="99"/>
    <w:rsid w:val="003D00A7"/>
    <w:rPr>
      <w:color w:val="0000FF"/>
      <w:u w:val="single"/>
    </w:rPr>
  </w:style>
  <w:style w:type="paragraph" w:styleId="Footer">
    <w:name w:val="footer"/>
    <w:basedOn w:val="Normal"/>
    <w:link w:val="FooterChar"/>
    <w:unhideWhenUsed/>
    <w:rsid w:val="003D00A7"/>
    <w:pPr>
      <w:tabs>
        <w:tab w:val="center" w:pos="4320"/>
        <w:tab w:val="right" w:pos="8640"/>
      </w:tabs>
    </w:pPr>
  </w:style>
  <w:style w:type="character" w:customStyle="1" w:styleId="FooterChar">
    <w:name w:val="Footer Char"/>
    <w:basedOn w:val="DefaultParagraphFont"/>
    <w:link w:val="Footer"/>
    <w:rsid w:val="003D00A7"/>
    <w:rPr>
      <w:lang w:val="en-US"/>
    </w:rPr>
  </w:style>
  <w:style w:type="character" w:styleId="PageNumber">
    <w:name w:val="page number"/>
    <w:basedOn w:val="DefaultParagraphFont"/>
    <w:unhideWhenUsed/>
    <w:rsid w:val="003D00A7"/>
  </w:style>
  <w:style w:type="character" w:styleId="FollowedHyperlink">
    <w:name w:val="FollowedHyperlink"/>
    <w:basedOn w:val="DefaultParagraphFont"/>
    <w:uiPriority w:val="99"/>
    <w:rsid w:val="003D00A7"/>
    <w:rPr>
      <w:color w:val="800080" w:themeColor="followedHyperlink"/>
      <w:u w:val="single"/>
    </w:rPr>
  </w:style>
  <w:style w:type="paragraph" w:styleId="BalloonText">
    <w:name w:val="Balloon Text"/>
    <w:basedOn w:val="Normal"/>
    <w:link w:val="BalloonTextChar"/>
    <w:uiPriority w:val="99"/>
    <w:unhideWhenUsed/>
    <w:rsid w:val="003D00A7"/>
    <w:rPr>
      <w:rFonts w:ascii="Lucida Grande" w:hAnsi="Lucida Grande"/>
      <w:sz w:val="18"/>
      <w:szCs w:val="18"/>
    </w:rPr>
  </w:style>
  <w:style w:type="character" w:customStyle="1" w:styleId="BalloonTextChar">
    <w:name w:val="Balloon Text Char"/>
    <w:basedOn w:val="DefaultParagraphFont"/>
    <w:link w:val="BalloonText"/>
    <w:uiPriority w:val="99"/>
    <w:rsid w:val="003D00A7"/>
    <w:rPr>
      <w:rFonts w:ascii="Lucida Grande" w:hAnsi="Lucida Grande"/>
      <w:sz w:val="18"/>
      <w:szCs w:val="18"/>
      <w:lang w:val="en-US"/>
    </w:rPr>
  </w:style>
  <w:style w:type="character" w:customStyle="1" w:styleId="apple-converted-space">
    <w:name w:val="apple-converted-space"/>
    <w:basedOn w:val="DefaultParagraphFont"/>
    <w:rsid w:val="003D00A7"/>
  </w:style>
  <w:style w:type="paragraph" w:customStyle="1" w:styleId="md-content-blockgutter-bottom">
    <w:name w:val="md-content-block gutter-bottom"/>
    <w:basedOn w:val="Normal"/>
    <w:rsid w:val="003D00A7"/>
    <w:pPr>
      <w:spacing w:beforeLines="1" w:afterLines="1"/>
    </w:pPr>
    <w:rPr>
      <w:rFonts w:ascii="Times" w:hAnsi="Times"/>
      <w:sz w:val="20"/>
      <w:szCs w:val="20"/>
    </w:rPr>
  </w:style>
  <w:style w:type="paragraph" w:styleId="Header">
    <w:name w:val="header"/>
    <w:basedOn w:val="Normal"/>
    <w:link w:val="HeaderChar"/>
    <w:unhideWhenUsed/>
    <w:rsid w:val="003D00A7"/>
    <w:pPr>
      <w:tabs>
        <w:tab w:val="center" w:pos="4680"/>
        <w:tab w:val="right" w:pos="9360"/>
      </w:tabs>
    </w:pPr>
  </w:style>
  <w:style w:type="character" w:customStyle="1" w:styleId="HeaderChar">
    <w:name w:val="Header Char"/>
    <w:basedOn w:val="DefaultParagraphFont"/>
    <w:link w:val="Header"/>
    <w:rsid w:val="003D00A7"/>
    <w:rPr>
      <w:lang w:val="en-US"/>
    </w:rPr>
  </w:style>
  <w:style w:type="paragraph" w:styleId="EndnoteText">
    <w:name w:val="endnote text"/>
    <w:basedOn w:val="Normal"/>
    <w:link w:val="EndnoteTextChar"/>
    <w:unhideWhenUsed/>
    <w:rsid w:val="003D00A7"/>
    <w:rPr>
      <w:sz w:val="20"/>
      <w:szCs w:val="20"/>
    </w:rPr>
  </w:style>
  <w:style w:type="character" w:customStyle="1" w:styleId="EndnoteTextChar">
    <w:name w:val="Endnote Text Char"/>
    <w:basedOn w:val="DefaultParagraphFont"/>
    <w:link w:val="EndnoteText"/>
    <w:rsid w:val="003D00A7"/>
    <w:rPr>
      <w:sz w:val="20"/>
      <w:szCs w:val="20"/>
      <w:lang w:val="en-US"/>
    </w:rPr>
  </w:style>
  <w:style w:type="character" w:styleId="EndnoteReference">
    <w:name w:val="endnote reference"/>
    <w:basedOn w:val="DefaultParagraphFont"/>
    <w:unhideWhenUsed/>
    <w:rsid w:val="003D00A7"/>
    <w:rPr>
      <w:vertAlign w:val="superscript"/>
    </w:rPr>
  </w:style>
  <w:style w:type="paragraph" w:styleId="FootnoteText">
    <w:name w:val="footnote text"/>
    <w:basedOn w:val="Normal"/>
    <w:link w:val="FootnoteTextChar"/>
    <w:unhideWhenUsed/>
    <w:rsid w:val="003D00A7"/>
    <w:rPr>
      <w:sz w:val="20"/>
      <w:szCs w:val="20"/>
    </w:rPr>
  </w:style>
  <w:style w:type="character" w:customStyle="1" w:styleId="FootnoteTextChar">
    <w:name w:val="Footnote Text Char"/>
    <w:basedOn w:val="DefaultParagraphFont"/>
    <w:link w:val="FootnoteText"/>
    <w:rsid w:val="003D00A7"/>
    <w:rPr>
      <w:sz w:val="20"/>
      <w:szCs w:val="20"/>
      <w:lang w:val="en-US"/>
    </w:rPr>
  </w:style>
  <w:style w:type="character" w:styleId="FootnoteReference">
    <w:name w:val="footnote reference"/>
    <w:basedOn w:val="DefaultParagraphFont"/>
    <w:unhideWhenUsed/>
    <w:rsid w:val="003D00A7"/>
    <w:rPr>
      <w:vertAlign w:val="superscript"/>
    </w:rPr>
  </w:style>
</w:styles>
</file>

<file path=word/webSettings.xml><?xml version="1.0" encoding="utf-8"?>
<w:webSettings xmlns:r="http://schemas.openxmlformats.org/officeDocument/2006/relationships" xmlns:w="http://schemas.openxmlformats.org/wordprocessingml/2006/main">
  <w:divs>
    <w:div w:id="112602667">
      <w:bodyDiv w:val="1"/>
      <w:marLeft w:val="0"/>
      <w:marRight w:val="0"/>
      <w:marTop w:val="0"/>
      <w:marBottom w:val="0"/>
      <w:divBdr>
        <w:top w:val="none" w:sz="0" w:space="0" w:color="auto"/>
        <w:left w:val="none" w:sz="0" w:space="0" w:color="auto"/>
        <w:bottom w:val="none" w:sz="0" w:space="0" w:color="auto"/>
        <w:right w:val="none" w:sz="0" w:space="0" w:color="auto"/>
      </w:divBdr>
      <w:divsChild>
        <w:div w:id="270017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665470">
      <w:bodyDiv w:val="1"/>
      <w:marLeft w:val="0"/>
      <w:marRight w:val="0"/>
      <w:marTop w:val="0"/>
      <w:marBottom w:val="0"/>
      <w:divBdr>
        <w:top w:val="none" w:sz="0" w:space="0" w:color="auto"/>
        <w:left w:val="none" w:sz="0" w:space="0" w:color="auto"/>
        <w:bottom w:val="none" w:sz="0" w:space="0" w:color="auto"/>
        <w:right w:val="none" w:sz="0" w:space="0" w:color="auto"/>
      </w:divBdr>
      <w:divsChild>
        <w:div w:id="137569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543041">
      <w:bodyDiv w:val="1"/>
      <w:marLeft w:val="0"/>
      <w:marRight w:val="0"/>
      <w:marTop w:val="0"/>
      <w:marBottom w:val="0"/>
      <w:divBdr>
        <w:top w:val="none" w:sz="0" w:space="0" w:color="auto"/>
        <w:left w:val="none" w:sz="0" w:space="0" w:color="auto"/>
        <w:bottom w:val="none" w:sz="0" w:space="0" w:color="auto"/>
        <w:right w:val="none" w:sz="0" w:space="0" w:color="auto"/>
      </w:divBdr>
      <w:divsChild>
        <w:div w:id="2075927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726183">
      <w:bodyDiv w:val="1"/>
      <w:marLeft w:val="0"/>
      <w:marRight w:val="0"/>
      <w:marTop w:val="0"/>
      <w:marBottom w:val="0"/>
      <w:divBdr>
        <w:top w:val="none" w:sz="0" w:space="0" w:color="auto"/>
        <w:left w:val="none" w:sz="0" w:space="0" w:color="auto"/>
        <w:bottom w:val="none" w:sz="0" w:space="0" w:color="auto"/>
        <w:right w:val="none" w:sz="0" w:space="0" w:color="auto"/>
      </w:divBdr>
      <w:divsChild>
        <w:div w:id="1718627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762046">
      <w:bodyDiv w:val="1"/>
      <w:marLeft w:val="0"/>
      <w:marRight w:val="0"/>
      <w:marTop w:val="0"/>
      <w:marBottom w:val="0"/>
      <w:divBdr>
        <w:top w:val="none" w:sz="0" w:space="0" w:color="auto"/>
        <w:left w:val="none" w:sz="0" w:space="0" w:color="auto"/>
        <w:bottom w:val="none" w:sz="0" w:space="0" w:color="auto"/>
        <w:right w:val="none" w:sz="0" w:space="0" w:color="auto"/>
      </w:divBdr>
      <w:divsChild>
        <w:div w:id="1725519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indinnerpeace.co/gods-plan-and-lgbtq-individua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1879</Words>
  <Characters>10712</Characters>
  <Application>Microsoft Macintosh Word</Application>
  <DocSecurity>0</DocSecurity>
  <Lines>89</Lines>
  <Paragraphs>21</Paragraphs>
  <ScaleCrop>false</ScaleCrop>
  <Company>Retired</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1</cp:revision>
  <dcterms:created xsi:type="dcterms:W3CDTF">2019-11-11T22:01:00Z</dcterms:created>
  <dcterms:modified xsi:type="dcterms:W3CDTF">2019-11-12T02:24:00Z</dcterms:modified>
</cp:coreProperties>
</file>